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526" w:rsidRDefault="00126526" w:rsidP="00126526">
      <w:pPr>
        <w:jc w:val="right"/>
        <w:rPr>
          <w:rFonts w:ascii="Arial" w:hAnsi="Arial" w:cs="Arial"/>
          <w:sz w:val="24"/>
          <w:szCs w:val="24"/>
        </w:rPr>
      </w:pPr>
    </w:p>
    <w:p w:rsidR="00D8625C" w:rsidRPr="00993DF6" w:rsidRDefault="00611136" w:rsidP="00126526">
      <w:pPr>
        <w:rPr>
          <w:rFonts w:ascii="Arial" w:hAnsi="Arial" w:cs="Arial"/>
          <w:b/>
          <w:sz w:val="20"/>
          <w:szCs w:val="20"/>
        </w:rPr>
      </w:pPr>
      <w:r>
        <w:rPr>
          <w:rFonts w:ascii="Arial" w:hAnsi="Arial" w:cs="Arial"/>
          <w:b/>
          <w:sz w:val="20"/>
          <w:szCs w:val="20"/>
        </w:rPr>
        <w:t>ACCA Internship Programme</w:t>
      </w:r>
      <w:r w:rsidR="00126526" w:rsidRPr="00993DF6">
        <w:rPr>
          <w:rFonts w:ascii="Arial" w:hAnsi="Arial" w:cs="Arial"/>
          <w:b/>
          <w:sz w:val="20"/>
          <w:szCs w:val="20"/>
        </w:rPr>
        <w:t xml:space="preserve"> </w:t>
      </w:r>
      <w:r w:rsidR="00F5528D">
        <w:rPr>
          <w:rFonts w:ascii="Arial" w:hAnsi="Arial" w:cs="Arial"/>
          <w:b/>
          <w:sz w:val="20"/>
          <w:szCs w:val="20"/>
        </w:rPr>
        <w:t>Cyprus</w:t>
      </w:r>
      <w:r w:rsidR="00C41B17" w:rsidRPr="00993DF6">
        <w:rPr>
          <w:rFonts w:ascii="Arial" w:hAnsi="Arial" w:cs="Arial"/>
          <w:b/>
          <w:sz w:val="20"/>
          <w:szCs w:val="20"/>
        </w:rPr>
        <w:t>, Terms and Conditions</w:t>
      </w:r>
    </w:p>
    <w:p w:rsidR="00126526" w:rsidRPr="00E21DCF" w:rsidRDefault="001760FF" w:rsidP="00126526">
      <w:pPr>
        <w:rPr>
          <w:rFonts w:ascii="Arial" w:hAnsi="Arial" w:cs="Arial"/>
          <w:sz w:val="16"/>
          <w:szCs w:val="16"/>
        </w:rPr>
      </w:pPr>
      <w:r w:rsidRPr="00E21DCF">
        <w:rPr>
          <w:rFonts w:ascii="Arial" w:hAnsi="Arial" w:cs="Arial"/>
          <w:sz w:val="16"/>
          <w:szCs w:val="16"/>
        </w:rPr>
        <w:t xml:space="preserve">Entrants to </w:t>
      </w:r>
      <w:r w:rsidR="00611136">
        <w:rPr>
          <w:rFonts w:ascii="Arial" w:hAnsi="Arial" w:cs="Arial"/>
          <w:sz w:val="16"/>
          <w:szCs w:val="16"/>
        </w:rPr>
        <w:t>the Internship Programme (Programme</w:t>
      </w:r>
      <w:r w:rsidR="008E0EC0" w:rsidRPr="00E21DCF">
        <w:rPr>
          <w:rFonts w:ascii="Arial" w:hAnsi="Arial" w:cs="Arial"/>
          <w:sz w:val="16"/>
          <w:szCs w:val="16"/>
        </w:rPr>
        <w:t>)</w:t>
      </w:r>
      <w:r w:rsidR="00126526" w:rsidRPr="00E21DCF">
        <w:rPr>
          <w:rFonts w:ascii="Arial" w:hAnsi="Arial" w:cs="Arial"/>
          <w:sz w:val="16"/>
          <w:szCs w:val="16"/>
        </w:rPr>
        <w:t xml:space="preserve"> are bound by the</w:t>
      </w:r>
      <w:r w:rsidRPr="00E21DCF">
        <w:rPr>
          <w:rFonts w:ascii="Arial" w:hAnsi="Arial" w:cs="Arial"/>
          <w:sz w:val="16"/>
          <w:szCs w:val="16"/>
        </w:rPr>
        <w:t xml:space="preserve"> following </w:t>
      </w:r>
      <w:r w:rsidR="00EB0F21" w:rsidRPr="00E21DCF">
        <w:rPr>
          <w:rFonts w:ascii="Arial" w:hAnsi="Arial" w:cs="Arial"/>
          <w:sz w:val="16"/>
          <w:szCs w:val="16"/>
        </w:rPr>
        <w:t>T</w:t>
      </w:r>
      <w:r w:rsidRPr="00E21DCF">
        <w:rPr>
          <w:rFonts w:ascii="Arial" w:hAnsi="Arial" w:cs="Arial"/>
          <w:sz w:val="16"/>
          <w:szCs w:val="16"/>
        </w:rPr>
        <w:t xml:space="preserve">erms and </w:t>
      </w:r>
      <w:r w:rsidR="00EB0F21" w:rsidRPr="00E21DCF">
        <w:rPr>
          <w:rFonts w:ascii="Arial" w:hAnsi="Arial" w:cs="Arial"/>
          <w:sz w:val="16"/>
          <w:szCs w:val="16"/>
        </w:rPr>
        <w:t>C</w:t>
      </w:r>
      <w:r w:rsidRPr="00E21DCF">
        <w:rPr>
          <w:rFonts w:ascii="Arial" w:hAnsi="Arial" w:cs="Arial"/>
          <w:sz w:val="16"/>
          <w:szCs w:val="16"/>
        </w:rPr>
        <w:t>onditions</w:t>
      </w:r>
      <w:r w:rsidR="00126526" w:rsidRPr="00E21DCF">
        <w:rPr>
          <w:rFonts w:ascii="Arial" w:hAnsi="Arial" w:cs="Arial"/>
          <w:sz w:val="16"/>
          <w:szCs w:val="16"/>
        </w:rPr>
        <w:t>.</w:t>
      </w:r>
      <w:r w:rsidR="00775CB6" w:rsidRPr="00E21DCF">
        <w:rPr>
          <w:rFonts w:ascii="Arial" w:hAnsi="Arial" w:cs="Arial"/>
          <w:sz w:val="16"/>
          <w:szCs w:val="16"/>
        </w:rPr>
        <w:t xml:space="preserve"> </w:t>
      </w:r>
      <w:r w:rsidR="00CB6FB1" w:rsidRPr="00E21DCF">
        <w:rPr>
          <w:rFonts w:ascii="Arial" w:hAnsi="Arial" w:cs="Arial"/>
          <w:sz w:val="16"/>
          <w:szCs w:val="16"/>
        </w:rPr>
        <w:t>By entering</w:t>
      </w:r>
      <w:r w:rsidR="00611136">
        <w:rPr>
          <w:rFonts w:ascii="Arial" w:hAnsi="Arial" w:cs="Arial"/>
          <w:sz w:val="16"/>
          <w:szCs w:val="16"/>
        </w:rPr>
        <w:t xml:space="preserve"> the Programme</w:t>
      </w:r>
      <w:r w:rsidR="00775CB6" w:rsidRPr="00E21DCF">
        <w:rPr>
          <w:rFonts w:ascii="Arial" w:hAnsi="Arial" w:cs="Arial"/>
          <w:sz w:val="16"/>
          <w:szCs w:val="16"/>
        </w:rPr>
        <w:t>, you confirm that you have read and unconditionally agree to all of these Terms and Conditions and that you accept any and all of ACCA’s dec</w:t>
      </w:r>
      <w:r w:rsidR="00611136">
        <w:rPr>
          <w:rFonts w:ascii="Arial" w:hAnsi="Arial" w:cs="Arial"/>
          <w:sz w:val="16"/>
          <w:szCs w:val="16"/>
        </w:rPr>
        <w:t>isions regarding the Programme</w:t>
      </w:r>
      <w:r w:rsidR="00775CB6" w:rsidRPr="00E21DCF">
        <w:rPr>
          <w:rFonts w:ascii="Arial" w:hAnsi="Arial" w:cs="Arial"/>
          <w:sz w:val="16"/>
          <w:szCs w:val="16"/>
        </w:rPr>
        <w:t xml:space="preserve"> as final and binding in all respects. This does not affect your statutory rights.</w:t>
      </w:r>
    </w:p>
    <w:p w:rsidR="008E0EC0" w:rsidRPr="00E21DCF" w:rsidRDefault="00775CB6" w:rsidP="00E21DCF">
      <w:pPr>
        <w:pStyle w:val="ListParagraph"/>
        <w:numPr>
          <w:ilvl w:val="0"/>
          <w:numId w:val="1"/>
        </w:numPr>
        <w:rPr>
          <w:rFonts w:ascii="Arial" w:hAnsi="Arial" w:cs="Arial"/>
          <w:b/>
          <w:sz w:val="16"/>
          <w:szCs w:val="16"/>
        </w:rPr>
      </w:pPr>
      <w:r w:rsidRPr="00E21DCF">
        <w:rPr>
          <w:rFonts w:ascii="Arial" w:hAnsi="Arial" w:cs="Arial"/>
          <w:b/>
          <w:sz w:val="16"/>
          <w:szCs w:val="16"/>
        </w:rPr>
        <w:t>Introduction</w:t>
      </w:r>
    </w:p>
    <w:p w:rsidR="00775CB6" w:rsidRPr="00E21DCF" w:rsidRDefault="00611136" w:rsidP="00F5528D">
      <w:pPr>
        <w:pStyle w:val="ListParagraph"/>
        <w:numPr>
          <w:ilvl w:val="1"/>
          <w:numId w:val="1"/>
        </w:numPr>
        <w:rPr>
          <w:rFonts w:ascii="Arial" w:hAnsi="Arial" w:cs="Arial"/>
          <w:sz w:val="16"/>
          <w:szCs w:val="16"/>
        </w:rPr>
      </w:pPr>
      <w:r>
        <w:rPr>
          <w:rFonts w:ascii="Arial" w:hAnsi="Arial" w:cs="Arial"/>
          <w:sz w:val="16"/>
          <w:szCs w:val="16"/>
        </w:rPr>
        <w:t>The Programme</w:t>
      </w:r>
      <w:r w:rsidR="00775CB6" w:rsidRPr="00E21DCF">
        <w:rPr>
          <w:rFonts w:ascii="Arial" w:hAnsi="Arial" w:cs="Arial"/>
          <w:sz w:val="16"/>
          <w:szCs w:val="16"/>
        </w:rPr>
        <w:t xml:space="preserve"> is </w:t>
      </w:r>
      <w:r w:rsidR="001760FF" w:rsidRPr="00E21DCF">
        <w:rPr>
          <w:rFonts w:ascii="Arial" w:hAnsi="Arial" w:cs="Arial"/>
          <w:sz w:val="16"/>
          <w:szCs w:val="16"/>
        </w:rPr>
        <w:t>for</w:t>
      </w:r>
      <w:r w:rsidR="00305FE1" w:rsidRPr="00E21DCF">
        <w:rPr>
          <w:rFonts w:ascii="Arial" w:hAnsi="Arial" w:cs="Arial"/>
          <w:sz w:val="16"/>
          <w:szCs w:val="16"/>
        </w:rPr>
        <w:t xml:space="preserve"> a </w:t>
      </w:r>
      <w:r w:rsidR="00D5312A" w:rsidRPr="00E21DCF">
        <w:rPr>
          <w:rFonts w:ascii="Arial" w:hAnsi="Arial" w:cs="Arial"/>
          <w:sz w:val="16"/>
          <w:szCs w:val="16"/>
        </w:rPr>
        <w:t>three (</w:t>
      </w:r>
      <w:r w:rsidR="00305FE1" w:rsidRPr="00E21DCF">
        <w:rPr>
          <w:rFonts w:ascii="Arial" w:hAnsi="Arial" w:cs="Arial"/>
          <w:sz w:val="16"/>
          <w:szCs w:val="16"/>
        </w:rPr>
        <w:t>3</w:t>
      </w:r>
      <w:r w:rsidR="00D5312A" w:rsidRPr="00E21DCF">
        <w:rPr>
          <w:rFonts w:ascii="Arial" w:hAnsi="Arial" w:cs="Arial"/>
          <w:sz w:val="16"/>
          <w:szCs w:val="16"/>
        </w:rPr>
        <w:t>)</w:t>
      </w:r>
      <w:r w:rsidR="00305FE1" w:rsidRPr="00E21DCF">
        <w:rPr>
          <w:rFonts w:ascii="Arial" w:hAnsi="Arial" w:cs="Arial"/>
          <w:sz w:val="16"/>
          <w:szCs w:val="16"/>
        </w:rPr>
        <w:t xml:space="preserve"> month internship</w:t>
      </w:r>
      <w:r w:rsidR="00775CB6" w:rsidRPr="00E21DCF">
        <w:rPr>
          <w:rFonts w:ascii="Arial" w:hAnsi="Arial" w:cs="Arial"/>
          <w:sz w:val="16"/>
          <w:szCs w:val="16"/>
        </w:rPr>
        <w:t xml:space="preserve"> organised by the Association of Chartered Certified Accountants (ACCA)</w:t>
      </w:r>
      <w:r w:rsidR="00931F37" w:rsidRPr="00E21DCF">
        <w:rPr>
          <w:rFonts w:ascii="Arial" w:hAnsi="Arial" w:cs="Arial"/>
          <w:sz w:val="16"/>
          <w:szCs w:val="16"/>
        </w:rPr>
        <w:t>,</w:t>
      </w:r>
      <w:r w:rsidR="00775CB6" w:rsidRPr="00E21DCF">
        <w:rPr>
          <w:rFonts w:ascii="Arial" w:hAnsi="Arial" w:cs="Arial"/>
          <w:sz w:val="16"/>
          <w:szCs w:val="16"/>
        </w:rPr>
        <w:t xml:space="preserve"> incorporated by Royal Charter (number RC000732) of the Adelphi, 1-11 John</w:t>
      </w:r>
      <w:r w:rsidR="006A4E17">
        <w:rPr>
          <w:rFonts w:ascii="Arial" w:hAnsi="Arial" w:cs="Arial"/>
          <w:sz w:val="16"/>
          <w:szCs w:val="16"/>
        </w:rPr>
        <w:t xml:space="preserve"> Adam Street, London, WC2N 6AU, and administered by either, </w:t>
      </w:r>
      <w:r w:rsidR="00F5528D" w:rsidRPr="00F5528D">
        <w:rPr>
          <w:rFonts w:ascii="Arial" w:hAnsi="Arial" w:cs="Arial"/>
          <w:sz w:val="16"/>
          <w:szCs w:val="16"/>
        </w:rPr>
        <w:t xml:space="preserve">PwC, Deloitte, EY, Grant Thornton, KPMG, </w:t>
      </w:r>
      <w:r w:rsidR="00F5528D">
        <w:rPr>
          <w:rFonts w:ascii="Arial" w:hAnsi="Arial" w:cs="Arial"/>
          <w:sz w:val="16"/>
          <w:szCs w:val="16"/>
        </w:rPr>
        <w:t>or</w:t>
      </w:r>
      <w:r w:rsidR="00F5528D" w:rsidRPr="00F5528D">
        <w:rPr>
          <w:rFonts w:ascii="Arial" w:hAnsi="Arial" w:cs="Arial"/>
          <w:sz w:val="16"/>
          <w:szCs w:val="16"/>
        </w:rPr>
        <w:t xml:space="preserve"> Baker Tilly </w:t>
      </w:r>
      <w:r w:rsidR="006A4E17">
        <w:t>(</w:t>
      </w:r>
      <w:r w:rsidR="006A4E17" w:rsidRPr="006A4E17">
        <w:rPr>
          <w:rFonts w:ascii="Arial" w:hAnsi="Arial" w:cs="Arial"/>
          <w:sz w:val="16"/>
          <w:szCs w:val="16"/>
        </w:rPr>
        <w:t>Partner Accountancy Firms</w:t>
      </w:r>
      <w:r w:rsidR="006A4E17">
        <w:rPr>
          <w:rFonts w:ascii="Arial" w:hAnsi="Arial" w:cs="Arial"/>
          <w:sz w:val="16"/>
          <w:szCs w:val="16"/>
        </w:rPr>
        <w:t>).</w:t>
      </w:r>
    </w:p>
    <w:p w:rsidR="008558B5" w:rsidRDefault="00305FE1" w:rsidP="008E0EC0">
      <w:pPr>
        <w:pStyle w:val="ListParagraph"/>
        <w:numPr>
          <w:ilvl w:val="1"/>
          <w:numId w:val="1"/>
        </w:numPr>
        <w:rPr>
          <w:rFonts w:ascii="Arial" w:hAnsi="Arial" w:cs="Arial"/>
          <w:sz w:val="16"/>
          <w:szCs w:val="16"/>
        </w:rPr>
      </w:pPr>
      <w:r w:rsidRPr="008558B5">
        <w:rPr>
          <w:rFonts w:ascii="Arial" w:hAnsi="Arial" w:cs="Arial"/>
          <w:sz w:val="16"/>
          <w:szCs w:val="16"/>
        </w:rPr>
        <w:t xml:space="preserve">Up to </w:t>
      </w:r>
      <w:r w:rsidR="00757BA4" w:rsidRPr="008558B5">
        <w:rPr>
          <w:rFonts w:ascii="Arial" w:hAnsi="Arial" w:cs="Arial"/>
          <w:sz w:val="16"/>
          <w:szCs w:val="16"/>
        </w:rPr>
        <w:t xml:space="preserve">15 </w:t>
      </w:r>
      <w:r w:rsidR="00611136">
        <w:rPr>
          <w:rFonts w:ascii="Arial" w:hAnsi="Arial" w:cs="Arial"/>
          <w:sz w:val="16"/>
          <w:szCs w:val="16"/>
        </w:rPr>
        <w:t>selected candidates</w:t>
      </w:r>
      <w:r w:rsidR="008E0EC0" w:rsidRPr="008558B5">
        <w:rPr>
          <w:rFonts w:ascii="Arial" w:hAnsi="Arial" w:cs="Arial"/>
          <w:sz w:val="16"/>
          <w:szCs w:val="16"/>
        </w:rPr>
        <w:t xml:space="preserve"> will </w:t>
      </w:r>
      <w:r w:rsidR="00807E23" w:rsidRPr="008558B5">
        <w:rPr>
          <w:rFonts w:ascii="Arial" w:hAnsi="Arial" w:cs="Arial"/>
          <w:sz w:val="16"/>
          <w:szCs w:val="16"/>
        </w:rPr>
        <w:t xml:space="preserve">each </w:t>
      </w:r>
      <w:r w:rsidR="008E0EC0" w:rsidRPr="008558B5">
        <w:rPr>
          <w:rFonts w:ascii="Arial" w:hAnsi="Arial" w:cs="Arial"/>
          <w:sz w:val="16"/>
          <w:szCs w:val="16"/>
        </w:rPr>
        <w:t xml:space="preserve">be provided with a paid 3 month internship at </w:t>
      </w:r>
      <w:r w:rsidR="001760FF" w:rsidRPr="008558B5">
        <w:rPr>
          <w:rFonts w:ascii="Arial" w:hAnsi="Arial" w:cs="Arial"/>
          <w:sz w:val="16"/>
          <w:szCs w:val="16"/>
        </w:rPr>
        <w:t xml:space="preserve">the </w:t>
      </w:r>
      <w:r w:rsidR="004B73EF">
        <w:rPr>
          <w:rFonts w:ascii="Arial" w:hAnsi="Arial" w:cs="Arial"/>
          <w:sz w:val="16"/>
          <w:szCs w:val="16"/>
        </w:rPr>
        <w:t>Nicosia</w:t>
      </w:r>
      <w:r w:rsidR="001760FF" w:rsidRPr="008558B5">
        <w:rPr>
          <w:rFonts w:ascii="Arial" w:hAnsi="Arial" w:cs="Arial"/>
          <w:sz w:val="16"/>
          <w:szCs w:val="16"/>
        </w:rPr>
        <w:t xml:space="preserve"> office </w:t>
      </w:r>
      <w:r w:rsidR="006A4E17">
        <w:rPr>
          <w:rFonts w:ascii="Arial" w:hAnsi="Arial" w:cs="Arial"/>
          <w:sz w:val="16"/>
          <w:szCs w:val="16"/>
        </w:rPr>
        <w:t xml:space="preserve">of a Partner Accountancy </w:t>
      </w:r>
      <w:proofErr w:type="gramStart"/>
      <w:r w:rsidR="006A4E17">
        <w:rPr>
          <w:rFonts w:ascii="Arial" w:hAnsi="Arial" w:cs="Arial"/>
          <w:sz w:val="16"/>
          <w:szCs w:val="16"/>
        </w:rPr>
        <w:t>Firm</w:t>
      </w:r>
      <w:r w:rsidR="008E0EC0" w:rsidRPr="008558B5">
        <w:rPr>
          <w:rFonts w:ascii="Arial" w:hAnsi="Arial" w:cs="Arial"/>
          <w:sz w:val="16"/>
          <w:szCs w:val="16"/>
        </w:rPr>
        <w:t>.</w:t>
      </w:r>
      <w:proofErr w:type="gramEnd"/>
    </w:p>
    <w:p w:rsidR="00807E23" w:rsidRPr="008558B5" w:rsidRDefault="00824494" w:rsidP="008E0EC0">
      <w:pPr>
        <w:pStyle w:val="ListParagraph"/>
        <w:numPr>
          <w:ilvl w:val="1"/>
          <w:numId w:val="1"/>
        </w:numPr>
        <w:rPr>
          <w:rFonts w:ascii="Arial" w:hAnsi="Arial" w:cs="Arial"/>
          <w:sz w:val="16"/>
          <w:szCs w:val="16"/>
        </w:rPr>
      </w:pPr>
      <w:r w:rsidRPr="008558B5">
        <w:rPr>
          <w:rFonts w:ascii="Arial" w:hAnsi="Arial" w:cs="Arial"/>
          <w:sz w:val="16"/>
          <w:szCs w:val="16"/>
        </w:rPr>
        <w:t xml:space="preserve">The </w:t>
      </w:r>
      <w:r w:rsidR="00611136">
        <w:rPr>
          <w:rFonts w:ascii="Arial" w:hAnsi="Arial" w:cs="Arial"/>
          <w:sz w:val="16"/>
          <w:szCs w:val="16"/>
        </w:rPr>
        <w:t xml:space="preserve">selected interns </w:t>
      </w:r>
      <w:r w:rsidR="00231910" w:rsidRPr="008558B5">
        <w:rPr>
          <w:rFonts w:ascii="Arial" w:hAnsi="Arial" w:cs="Arial"/>
          <w:sz w:val="16"/>
          <w:szCs w:val="16"/>
        </w:rPr>
        <w:t>will</w:t>
      </w:r>
      <w:r w:rsidRPr="008558B5">
        <w:rPr>
          <w:rFonts w:ascii="Arial" w:hAnsi="Arial" w:cs="Arial"/>
          <w:sz w:val="16"/>
          <w:szCs w:val="16"/>
        </w:rPr>
        <w:t xml:space="preserve"> be invited to express a preferred Partner Accountancy Firm for their internship placement, b</w:t>
      </w:r>
      <w:r w:rsidR="006A4E17">
        <w:rPr>
          <w:rFonts w:ascii="Arial" w:hAnsi="Arial" w:cs="Arial"/>
          <w:sz w:val="16"/>
          <w:szCs w:val="16"/>
        </w:rPr>
        <w:t>ut the final decision as to the placement</w:t>
      </w:r>
      <w:r w:rsidRPr="008558B5">
        <w:rPr>
          <w:rFonts w:ascii="Arial" w:hAnsi="Arial" w:cs="Arial"/>
          <w:sz w:val="16"/>
          <w:szCs w:val="16"/>
        </w:rPr>
        <w:t xml:space="preserve"> is retained by ACCA.</w:t>
      </w:r>
    </w:p>
    <w:p w:rsidR="00154048" w:rsidRPr="00E21DCF" w:rsidRDefault="00824494" w:rsidP="008E0EC0">
      <w:pPr>
        <w:pStyle w:val="ListParagraph"/>
        <w:numPr>
          <w:ilvl w:val="1"/>
          <w:numId w:val="1"/>
        </w:numPr>
        <w:rPr>
          <w:rFonts w:ascii="Arial" w:hAnsi="Arial" w:cs="Arial"/>
          <w:sz w:val="16"/>
          <w:szCs w:val="16"/>
        </w:rPr>
      </w:pPr>
      <w:r w:rsidRPr="00E21DCF">
        <w:rPr>
          <w:rFonts w:ascii="Arial" w:hAnsi="Arial" w:cs="Arial"/>
          <w:sz w:val="16"/>
          <w:szCs w:val="16"/>
        </w:rPr>
        <w:t>During their internship</w:t>
      </w:r>
      <w:r w:rsidR="00611136">
        <w:rPr>
          <w:rFonts w:ascii="Arial" w:hAnsi="Arial" w:cs="Arial"/>
          <w:sz w:val="16"/>
          <w:szCs w:val="16"/>
        </w:rPr>
        <w:t>,</w:t>
      </w:r>
      <w:r w:rsidRPr="00E21DCF">
        <w:rPr>
          <w:rFonts w:ascii="Arial" w:hAnsi="Arial" w:cs="Arial"/>
          <w:sz w:val="16"/>
          <w:szCs w:val="16"/>
        </w:rPr>
        <w:t xml:space="preserve"> </w:t>
      </w:r>
      <w:r w:rsidR="00611136">
        <w:rPr>
          <w:rFonts w:ascii="Arial" w:hAnsi="Arial" w:cs="Arial"/>
          <w:sz w:val="16"/>
          <w:szCs w:val="16"/>
        </w:rPr>
        <w:t xml:space="preserve">selected interns </w:t>
      </w:r>
      <w:r w:rsidR="00154048" w:rsidRPr="00E21DCF">
        <w:rPr>
          <w:rFonts w:ascii="Arial" w:hAnsi="Arial" w:cs="Arial"/>
          <w:sz w:val="16"/>
          <w:szCs w:val="16"/>
        </w:rPr>
        <w:t>will be paid a monthly allowance (</w:t>
      </w:r>
      <w:r w:rsidRPr="00E21DCF">
        <w:rPr>
          <w:rFonts w:ascii="Arial" w:hAnsi="Arial" w:cs="Arial"/>
          <w:sz w:val="16"/>
          <w:szCs w:val="16"/>
        </w:rPr>
        <w:t>part-</w:t>
      </w:r>
      <w:r w:rsidR="00154048" w:rsidRPr="00E21DCF">
        <w:rPr>
          <w:rFonts w:ascii="Arial" w:hAnsi="Arial" w:cs="Arial"/>
          <w:sz w:val="16"/>
          <w:szCs w:val="16"/>
        </w:rPr>
        <w:t xml:space="preserve">funded by ACCA by way of grant to the </w:t>
      </w:r>
      <w:r w:rsidR="006A4E17">
        <w:rPr>
          <w:rFonts w:ascii="Arial" w:hAnsi="Arial" w:cs="Arial"/>
          <w:sz w:val="16"/>
          <w:szCs w:val="16"/>
        </w:rPr>
        <w:t>Partner Accountancy Firm)</w:t>
      </w:r>
      <w:r w:rsidR="00154048" w:rsidRPr="00E21DCF">
        <w:rPr>
          <w:rFonts w:ascii="Arial" w:hAnsi="Arial" w:cs="Arial"/>
          <w:sz w:val="16"/>
          <w:szCs w:val="16"/>
        </w:rPr>
        <w:t xml:space="preserve">. </w:t>
      </w:r>
      <w:r w:rsidRPr="00E21DCF">
        <w:rPr>
          <w:rFonts w:ascii="Arial" w:hAnsi="Arial" w:cs="Arial"/>
          <w:sz w:val="16"/>
          <w:szCs w:val="16"/>
        </w:rPr>
        <w:t xml:space="preserve">The amount of the allowance will be advised to the </w:t>
      </w:r>
      <w:r w:rsidR="00611136">
        <w:rPr>
          <w:rFonts w:ascii="Arial" w:hAnsi="Arial" w:cs="Arial"/>
          <w:sz w:val="16"/>
          <w:szCs w:val="16"/>
        </w:rPr>
        <w:t>selected intern</w:t>
      </w:r>
      <w:r w:rsidRPr="00E21DCF">
        <w:rPr>
          <w:rFonts w:ascii="Arial" w:hAnsi="Arial" w:cs="Arial"/>
          <w:sz w:val="16"/>
          <w:szCs w:val="16"/>
        </w:rPr>
        <w:t>(s) by the P</w:t>
      </w:r>
      <w:bookmarkStart w:id="0" w:name="_GoBack"/>
      <w:bookmarkEnd w:id="0"/>
      <w:r w:rsidRPr="00E21DCF">
        <w:rPr>
          <w:rFonts w:ascii="Arial" w:hAnsi="Arial" w:cs="Arial"/>
          <w:sz w:val="16"/>
          <w:szCs w:val="16"/>
        </w:rPr>
        <w:t>artner Accountancy Firms, and</w:t>
      </w:r>
      <w:r w:rsidR="00154048" w:rsidRPr="00E21DCF">
        <w:rPr>
          <w:rFonts w:ascii="Arial" w:hAnsi="Arial" w:cs="Arial"/>
          <w:sz w:val="16"/>
          <w:szCs w:val="16"/>
        </w:rPr>
        <w:t xml:space="preserve"> will be</w:t>
      </w:r>
      <w:r w:rsidRPr="00E21DCF">
        <w:rPr>
          <w:rFonts w:ascii="Arial" w:hAnsi="Arial" w:cs="Arial"/>
          <w:sz w:val="16"/>
          <w:szCs w:val="16"/>
        </w:rPr>
        <w:t xml:space="preserve"> </w:t>
      </w:r>
      <w:r w:rsidR="006A4E17" w:rsidRPr="00E21DCF">
        <w:rPr>
          <w:rFonts w:ascii="Arial" w:hAnsi="Arial" w:cs="Arial"/>
          <w:sz w:val="16"/>
          <w:szCs w:val="16"/>
        </w:rPr>
        <w:t>paid in</w:t>
      </w:r>
      <w:r w:rsidR="006E0C6F" w:rsidRPr="00E21DCF">
        <w:rPr>
          <w:rFonts w:ascii="Arial" w:hAnsi="Arial" w:cs="Arial"/>
          <w:sz w:val="16"/>
          <w:szCs w:val="16"/>
        </w:rPr>
        <w:t xml:space="preserve"> accordance with their</w:t>
      </w:r>
      <w:r w:rsidRPr="00E21DCF">
        <w:rPr>
          <w:rFonts w:ascii="Arial" w:hAnsi="Arial" w:cs="Arial"/>
          <w:sz w:val="16"/>
          <w:szCs w:val="16"/>
        </w:rPr>
        <w:t xml:space="preserve"> individual</w:t>
      </w:r>
      <w:r w:rsidR="006E0C6F" w:rsidRPr="00E21DCF">
        <w:rPr>
          <w:rFonts w:ascii="Arial" w:hAnsi="Arial" w:cs="Arial"/>
          <w:sz w:val="16"/>
          <w:szCs w:val="16"/>
        </w:rPr>
        <w:t xml:space="preserve"> payroll policies. </w:t>
      </w:r>
    </w:p>
    <w:p w:rsidR="00154048" w:rsidRPr="00E21DCF" w:rsidRDefault="00154048" w:rsidP="008E0EC0">
      <w:pPr>
        <w:pStyle w:val="ListParagraph"/>
        <w:numPr>
          <w:ilvl w:val="1"/>
          <w:numId w:val="1"/>
        </w:numPr>
        <w:rPr>
          <w:rFonts w:ascii="Arial" w:hAnsi="Arial" w:cs="Arial"/>
          <w:sz w:val="16"/>
          <w:szCs w:val="16"/>
        </w:rPr>
      </w:pPr>
      <w:r w:rsidRPr="00E21DCF">
        <w:rPr>
          <w:rFonts w:ascii="Arial" w:hAnsi="Arial" w:cs="Arial"/>
          <w:sz w:val="16"/>
          <w:szCs w:val="16"/>
        </w:rPr>
        <w:t xml:space="preserve">If for any reason a </w:t>
      </w:r>
      <w:r w:rsidR="00611136">
        <w:rPr>
          <w:rFonts w:ascii="Arial" w:hAnsi="Arial" w:cs="Arial"/>
          <w:sz w:val="16"/>
          <w:szCs w:val="16"/>
        </w:rPr>
        <w:t xml:space="preserve">selected intern </w:t>
      </w:r>
      <w:r w:rsidRPr="00E21DCF">
        <w:rPr>
          <w:rFonts w:ascii="Arial" w:hAnsi="Arial" w:cs="Arial"/>
          <w:sz w:val="16"/>
          <w:szCs w:val="16"/>
        </w:rPr>
        <w:t>is unable to complete the</w:t>
      </w:r>
      <w:r w:rsidR="00231910" w:rsidRPr="00E21DCF">
        <w:rPr>
          <w:rFonts w:ascii="Arial" w:hAnsi="Arial" w:cs="Arial"/>
          <w:sz w:val="16"/>
          <w:szCs w:val="16"/>
        </w:rPr>
        <w:t>ir</w:t>
      </w:r>
      <w:r w:rsidRPr="00E21DCF">
        <w:rPr>
          <w:rFonts w:ascii="Arial" w:hAnsi="Arial" w:cs="Arial"/>
          <w:sz w:val="16"/>
          <w:szCs w:val="16"/>
        </w:rPr>
        <w:t xml:space="preserve"> internship, payment of the allowance will be affected on a pro rota basis for the </w:t>
      </w:r>
      <w:r w:rsidR="00E54A92" w:rsidRPr="00E21DCF">
        <w:rPr>
          <w:rFonts w:ascii="Arial" w:hAnsi="Arial" w:cs="Arial"/>
          <w:sz w:val="16"/>
          <w:szCs w:val="16"/>
        </w:rPr>
        <w:t xml:space="preserve">amount of </w:t>
      </w:r>
      <w:r w:rsidRPr="00E21DCF">
        <w:rPr>
          <w:rFonts w:ascii="Arial" w:hAnsi="Arial" w:cs="Arial"/>
          <w:sz w:val="16"/>
          <w:szCs w:val="16"/>
        </w:rPr>
        <w:t xml:space="preserve">days completed only.   </w:t>
      </w:r>
    </w:p>
    <w:p w:rsidR="00775CB6" w:rsidRPr="00993DF6" w:rsidRDefault="00807E23" w:rsidP="00993DF6">
      <w:pPr>
        <w:pStyle w:val="ListParagraph"/>
        <w:numPr>
          <w:ilvl w:val="1"/>
          <w:numId w:val="1"/>
        </w:numPr>
        <w:rPr>
          <w:rFonts w:ascii="Arial" w:hAnsi="Arial" w:cs="Arial"/>
          <w:sz w:val="16"/>
          <w:szCs w:val="16"/>
        </w:rPr>
      </w:pPr>
      <w:r w:rsidRPr="00E21DCF">
        <w:rPr>
          <w:rFonts w:ascii="Arial" w:hAnsi="Arial" w:cs="Arial"/>
          <w:sz w:val="16"/>
          <w:szCs w:val="16"/>
        </w:rPr>
        <w:t xml:space="preserve">The internships will start </w:t>
      </w:r>
      <w:r w:rsidR="00F5528D">
        <w:rPr>
          <w:rFonts w:ascii="Arial" w:hAnsi="Arial" w:cs="Arial"/>
          <w:sz w:val="16"/>
          <w:szCs w:val="16"/>
        </w:rPr>
        <w:t>between 6</w:t>
      </w:r>
      <w:r w:rsidR="00F5528D" w:rsidRPr="00F5528D">
        <w:rPr>
          <w:rFonts w:ascii="Arial" w:hAnsi="Arial" w:cs="Arial"/>
          <w:sz w:val="16"/>
          <w:szCs w:val="16"/>
          <w:vertAlign w:val="superscript"/>
        </w:rPr>
        <w:t>th</w:t>
      </w:r>
      <w:r w:rsidR="00F5528D">
        <w:rPr>
          <w:rFonts w:ascii="Arial" w:hAnsi="Arial" w:cs="Arial"/>
          <w:sz w:val="16"/>
          <w:szCs w:val="16"/>
        </w:rPr>
        <w:t xml:space="preserve"> January 2020 </w:t>
      </w:r>
      <w:r w:rsidR="00305FE1" w:rsidRPr="00E21DCF">
        <w:rPr>
          <w:rFonts w:ascii="Arial" w:hAnsi="Arial" w:cs="Arial"/>
          <w:sz w:val="16"/>
          <w:szCs w:val="16"/>
        </w:rPr>
        <w:t xml:space="preserve">and finish on </w:t>
      </w:r>
      <w:r w:rsidR="00F5528D">
        <w:rPr>
          <w:rFonts w:ascii="Arial" w:hAnsi="Arial" w:cs="Arial"/>
          <w:sz w:val="16"/>
          <w:szCs w:val="16"/>
        </w:rPr>
        <w:t>31</w:t>
      </w:r>
      <w:r w:rsidR="00F5528D" w:rsidRPr="00F5528D">
        <w:rPr>
          <w:rFonts w:ascii="Arial" w:hAnsi="Arial" w:cs="Arial"/>
          <w:sz w:val="16"/>
          <w:szCs w:val="16"/>
          <w:vertAlign w:val="superscript"/>
        </w:rPr>
        <w:t>st</w:t>
      </w:r>
      <w:r w:rsidR="00F5528D">
        <w:rPr>
          <w:rFonts w:ascii="Arial" w:hAnsi="Arial" w:cs="Arial"/>
          <w:sz w:val="16"/>
          <w:szCs w:val="16"/>
        </w:rPr>
        <w:t xml:space="preserve"> March 2020</w:t>
      </w:r>
      <w:r w:rsidRPr="00E21DCF">
        <w:rPr>
          <w:rFonts w:ascii="Arial" w:hAnsi="Arial" w:cs="Arial"/>
          <w:sz w:val="16"/>
          <w:szCs w:val="16"/>
        </w:rPr>
        <w:t xml:space="preserve">. </w:t>
      </w:r>
      <w:r w:rsidR="00611136">
        <w:rPr>
          <w:rFonts w:ascii="Arial" w:hAnsi="Arial" w:cs="Arial"/>
          <w:sz w:val="16"/>
          <w:szCs w:val="16"/>
        </w:rPr>
        <w:t xml:space="preserve">Selected interns </w:t>
      </w:r>
      <w:r w:rsidRPr="00E21DCF">
        <w:rPr>
          <w:rFonts w:ascii="Arial" w:hAnsi="Arial" w:cs="Arial"/>
          <w:sz w:val="16"/>
          <w:szCs w:val="16"/>
        </w:rPr>
        <w:t>must be available for fu</w:t>
      </w:r>
      <w:r w:rsidR="00931F37" w:rsidRPr="00E21DCF">
        <w:rPr>
          <w:rFonts w:ascii="Arial" w:hAnsi="Arial" w:cs="Arial"/>
          <w:sz w:val="16"/>
          <w:szCs w:val="16"/>
        </w:rPr>
        <w:t>ll time work (Monday to</w:t>
      </w:r>
      <w:r w:rsidR="00205A82" w:rsidRPr="00E21DCF">
        <w:rPr>
          <w:rFonts w:ascii="Arial" w:hAnsi="Arial" w:cs="Arial"/>
          <w:sz w:val="16"/>
          <w:szCs w:val="16"/>
        </w:rPr>
        <w:t xml:space="preserve"> Friday, 40</w:t>
      </w:r>
      <w:r w:rsidRPr="00E21DCF">
        <w:rPr>
          <w:rFonts w:ascii="Arial" w:hAnsi="Arial" w:cs="Arial"/>
          <w:sz w:val="16"/>
          <w:szCs w:val="16"/>
        </w:rPr>
        <w:t xml:space="preserve"> hours per week) during these dates. Alternative dates will not be offered under any circumstances. </w:t>
      </w:r>
    </w:p>
    <w:p w:rsidR="00775CB6" w:rsidRPr="00993DF6" w:rsidRDefault="00775CB6" w:rsidP="00993DF6">
      <w:pPr>
        <w:pStyle w:val="ListParagraph"/>
        <w:numPr>
          <w:ilvl w:val="0"/>
          <w:numId w:val="1"/>
        </w:numPr>
        <w:rPr>
          <w:rFonts w:ascii="Arial" w:hAnsi="Arial" w:cs="Arial"/>
          <w:b/>
          <w:sz w:val="16"/>
          <w:szCs w:val="16"/>
        </w:rPr>
      </w:pPr>
      <w:r w:rsidRPr="00E21DCF">
        <w:rPr>
          <w:rFonts w:ascii="Arial" w:hAnsi="Arial" w:cs="Arial"/>
          <w:b/>
          <w:sz w:val="16"/>
          <w:szCs w:val="16"/>
        </w:rPr>
        <w:t>Terms and Conditions</w:t>
      </w:r>
    </w:p>
    <w:p w:rsidR="00A9264A" w:rsidRPr="00E21DCF" w:rsidRDefault="00611136" w:rsidP="00A9264A">
      <w:pPr>
        <w:pStyle w:val="ListParagraph"/>
        <w:numPr>
          <w:ilvl w:val="1"/>
          <w:numId w:val="1"/>
        </w:numPr>
        <w:rPr>
          <w:rFonts w:ascii="Arial" w:hAnsi="Arial" w:cs="Arial"/>
          <w:sz w:val="16"/>
          <w:szCs w:val="16"/>
        </w:rPr>
      </w:pPr>
      <w:r>
        <w:rPr>
          <w:rFonts w:ascii="Arial" w:hAnsi="Arial" w:cs="Arial"/>
          <w:sz w:val="16"/>
          <w:szCs w:val="16"/>
        </w:rPr>
        <w:t>The Programme</w:t>
      </w:r>
      <w:r w:rsidR="00126526" w:rsidRPr="00E21DCF">
        <w:rPr>
          <w:rFonts w:ascii="Arial" w:hAnsi="Arial" w:cs="Arial"/>
          <w:sz w:val="16"/>
          <w:szCs w:val="16"/>
        </w:rPr>
        <w:t xml:space="preserve"> is open</w:t>
      </w:r>
      <w:r w:rsidR="008B7463" w:rsidRPr="00E21DCF">
        <w:rPr>
          <w:rFonts w:ascii="Arial" w:hAnsi="Arial" w:cs="Arial"/>
          <w:sz w:val="16"/>
          <w:szCs w:val="16"/>
        </w:rPr>
        <w:t xml:space="preserve"> to graduates</w:t>
      </w:r>
      <w:r w:rsidR="00A9264A" w:rsidRPr="00E21DCF">
        <w:rPr>
          <w:rFonts w:ascii="Arial" w:hAnsi="Arial" w:cs="Arial"/>
          <w:sz w:val="16"/>
          <w:szCs w:val="16"/>
        </w:rPr>
        <w:t xml:space="preserve"> who</w:t>
      </w:r>
      <w:r w:rsidR="00523D8B" w:rsidRPr="00E21DCF">
        <w:rPr>
          <w:rFonts w:ascii="Arial" w:hAnsi="Arial" w:cs="Arial"/>
          <w:sz w:val="16"/>
          <w:szCs w:val="16"/>
        </w:rPr>
        <w:t xml:space="preserve"> can evidence</w:t>
      </w:r>
      <w:r w:rsidR="00993DF6">
        <w:rPr>
          <w:rFonts w:ascii="Arial" w:hAnsi="Arial" w:cs="Arial"/>
          <w:sz w:val="16"/>
          <w:szCs w:val="16"/>
        </w:rPr>
        <w:t xml:space="preserve"> that</w:t>
      </w:r>
      <w:r w:rsidR="00523D8B" w:rsidRPr="00E21DCF">
        <w:rPr>
          <w:rFonts w:ascii="Arial" w:hAnsi="Arial" w:cs="Arial"/>
          <w:sz w:val="16"/>
          <w:szCs w:val="16"/>
        </w:rPr>
        <w:t xml:space="preserve"> they</w:t>
      </w:r>
      <w:r w:rsidR="00A9264A" w:rsidRPr="00E21DCF">
        <w:rPr>
          <w:rFonts w:ascii="Arial" w:hAnsi="Arial" w:cs="Arial"/>
          <w:sz w:val="16"/>
          <w:szCs w:val="16"/>
        </w:rPr>
        <w:t>:</w:t>
      </w:r>
    </w:p>
    <w:p w:rsidR="00A9264A" w:rsidRPr="00E21DCF" w:rsidRDefault="00A9264A" w:rsidP="00E21DCF">
      <w:pPr>
        <w:pStyle w:val="ListParagraph"/>
        <w:numPr>
          <w:ilvl w:val="2"/>
          <w:numId w:val="2"/>
        </w:numPr>
        <w:rPr>
          <w:rFonts w:ascii="Arial" w:hAnsi="Arial" w:cs="Arial"/>
          <w:sz w:val="16"/>
          <w:szCs w:val="16"/>
        </w:rPr>
      </w:pPr>
      <w:r w:rsidRPr="00E21DCF">
        <w:rPr>
          <w:rFonts w:ascii="Arial" w:hAnsi="Arial" w:cs="Arial"/>
          <w:sz w:val="16"/>
          <w:szCs w:val="16"/>
        </w:rPr>
        <w:t>have obtained or are predicted to obtain a classification of degree meeting or exceeding “very good”; and</w:t>
      </w:r>
    </w:p>
    <w:p w:rsidR="00A9264A" w:rsidRPr="00E21DCF" w:rsidRDefault="00A9264A" w:rsidP="00E21DCF">
      <w:pPr>
        <w:pStyle w:val="ListParagraph"/>
        <w:numPr>
          <w:ilvl w:val="2"/>
          <w:numId w:val="2"/>
        </w:numPr>
        <w:rPr>
          <w:rFonts w:ascii="Arial" w:hAnsi="Arial" w:cs="Arial"/>
          <w:sz w:val="16"/>
          <w:szCs w:val="16"/>
        </w:rPr>
      </w:pPr>
      <w:r w:rsidRPr="00E21DCF">
        <w:rPr>
          <w:rFonts w:ascii="Arial" w:hAnsi="Arial" w:cs="Arial"/>
          <w:sz w:val="16"/>
          <w:szCs w:val="16"/>
        </w:rPr>
        <w:t xml:space="preserve">have obtained an English proficiency certificate issued by either Cambridge or Michigan University; and </w:t>
      </w:r>
      <w:r w:rsidR="008B7463" w:rsidRPr="00E21DCF">
        <w:rPr>
          <w:rFonts w:ascii="Arial" w:hAnsi="Arial" w:cs="Arial"/>
          <w:sz w:val="16"/>
          <w:szCs w:val="16"/>
        </w:rPr>
        <w:t xml:space="preserve"> </w:t>
      </w:r>
    </w:p>
    <w:p w:rsidR="00A9264A" w:rsidRPr="00E21DCF" w:rsidRDefault="00A9264A" w:rsidP="00E21DCF">
      <w:pPr>
        <w:pStyle w:val="ListParagraph"/>
        <w:numPr>
          <w:ilvl w:val="2"/>
          <w:numId w:val="2"/>
        </w:numPr>
        <w:rPr>
          <w:rFonts w:ascii="Arial" w:hAnsi="Arial" w:cs="Arial"/>
          <w:sz w:val="16"/>
          <w:szCs w:val="16"/>
        </w:rPr>
      </w:pPr>
      <w:r w:rsidRPr="00E21DCF">
        <w:rPr>
          <w:rFonts w:ascii="Arial" w:hAnsi="Arial" w:cs="Arial"/>
          <w:sz w:val="16"/>
          <w:szCs w:val="16"/>
        </w:rPr>
        <w:t xml:space="preserve">are </w:t>
      </w:r>
      <w:r w:rsidR="008B7463" w:rsidRPr="00E21DCF">
        <w:rPr>
          <w:rFonts w:ascii="Arial" w:hAnsi="Arial" w:cs="Arial"/>
          <w:sz w:val="16"/>
          <w:szCs w:val="16"/>
        </w:rPr>
        <w:t>aged 21</w:t>
      </w:r>
      <w:r w:rsidR="006A4E17">
        <w:rPr>
          <w:rFonts w:ascii="Arial" w:hAnsi="Arial" w:cs="Arial"/>
          <w:sz w:val="16"/>
          <w:szCs w:val="16"/>
        </w:rPr>
        <w:t xml:space="preserve"> or over</w:t>
      </w:r>
      <w:r w:rsidRPr="00E21DCF">
        <w:rPr>
          <w:rFonts w:ascii="Arial" w:hAnsi="Arial" w:cs="Arial"/>
          <w:sz w:val="16"/>
          <w:szCs w:val="16"/>
        </w:rPr>
        <w:t>; and</w:t>
      </w:r>
      <w:r w:rsidR="008B7463" w:rsidRPr="00E21DCF">
        <w:rPr>
          <w:rFonts w:ascii="Arial" w:hAnsi="Arial" w:cs="Arial"/>
          <w:sz w:val="16"/>
          <w:szCs w:val="16"/>
        </w:rPr>
        <w:t xml:space="preserve"> </w:t>
      </w:r>
    </w:p>
    <w:p w:rsidR="00A9264A" w:rsidRPr="00E21DCF" w:rsidRDefault="00993DF6" w:rsidP="00E21DCF">
      <w:pPr>
        <w:pStyle w:val="ListParagraph"/>
        <w:numPr>
          <w:ilvl w:val="2"/>
          <w:numId w:val="2"/>
        </w:numPr>
        <w:rPr>
          <w:rFonts w:ascii="Arial" w:hAnsi="Arial" w:cs="Arial"/>
          <w:sz w:val="16"/>
          <w:szCs w:val="16"/>
        </w:rPr>
      </w:pPr>
      <w:proofErr w:type="gramStart"/>
      <w:r>
        <w:rPr>
          <w:rFonts w:ascii="Arial" w:hAnsi="Arial" w:cs="Arial"/>
          <w:sz w:val="16"/>
          <w:szCs w:val="16"/>
        </w:rPr>
        <w:t>are</w:t>
      </w:r>
      <w:proofErr w:type="gramEnd"/>
      <w:r>
        <w:rPr>
          <w:rFonts w:ascii="Arial" w:hAnsi="Arial" w:cs="Arial"/>
          <w:sz w:val="16"/>
          <w:szCs w:val="16"/>
        </w:rPr>
        <w:t xml:space="preserve"> </w:t>
      </w:r>
      <w:r w:rsidR="008B7463" w:rsidRPr="00E21DCF">
        <w:rPr>
          <w:rFonts w:ascii="Arial" w:hAnsi="Arial" w:cs="Arial"/>
          <w:sz w:val="16"/>
          <w:szCs w:val="16"/>
        </w:rPr>
        <w:t xml:space="preserve">resident of </w:t>
      </w:r>
      <w:r w:rsidR="00F5528D">
        <w:rPr>
          <w:rFonts w:ascii="Arial" w:hAnsi="Arial" w:cs="Arial"/>
          <w:sz w:val="16"/>
          <w:szCs w:val="16"/>
        </w:rPr>
        <w:t>Cyprus</w:t>
      </w:r>
      <w:r w:rsidR="00126526" w:rsidRPr="00E21DCF">
        <w:rPr>
          <w:rFonts w:ascii="Arial" w:hAnsi="Arial" w:cs="Arial"/>
          <w:sz w:val="16"/>
          <w:szCs w:val="16"/>
        </w:rPr>
        <w:t>,</w:t>
      </w:r>
      <w:r w:rsidR="00775CB6" w:rsidRPr="00E21DCF">
        <w:rPr>
          <w:rFonts w:ascii="Arial" w:hAnsi="Arial" w:cs="Arial"/>
          <w:sz w:val="16"/>
          <w:szCs w:val="16"/>
        </w:rPr>
        <w:t xml:space="preserve"> and eligible to work in </w:t>
      </w:r>
      <w:r w:rsidR="00F5528D">
        <w:rPr>
          <w:rFonts w:ascii="Arial" w:hAnsi="Arial" w:cs="Arial"/>
          <w:sz w:val="16"/>
          <w:szCs w:val="16"/>
        </w:rPr>
        <w:t>Cyprus</w:t>
      </w:r>
      <w:r w:rsidR="00A9264A" w:rsidRPr="00E21DCF">
        <w:rPr>
          <w:rFonts w:ascii="Arial" w:hAnsi="Arial" w:cs="Arial"/>
          <w:sz w:val="16"/>
          <w:szCs w:val="16"/>
        </w:rPr>
        <w:t>.</w:t>
      </w:r>
    </w:p>
    <w:p w:rsidR="00126526" w:rsidRPr="00E21DCF" w:rsidRDefault="00126526" w:rsidP="00E21DCF">
      <w:pPr>
        <w:ind w:left="716"/>
        <w:rPr>
          <w:rFonts w:ascii="Arial" w:hAnsi="Arial" w:cs="Arial"/>
          <w:sz w:val="16"/>
          <w:szCs w:val="16"/>
        </w:rPr>
      </w:pPr>
    </w:p>
    <w:p w:rsidR="00A9264A" w:rsidRPr="00E21DCF" w:rsidRDefault="00CB6720" w:rsidP="00E21DCF">
      <w:pPr>
        <w:pStyle w:val="ListParagraph"/>
        <w:numPr>
          <w:ilvl w:val="1"/>
          <w:numId w:val="2"/>
        </w:numPr>
        <w:rPr>
          <w:rFonts w:ascii="Arial" w:hAnsi="Arial" w:cs="Arial"/>
          <w:sz w:val="16"/>
          <w:szCs w:val="16"/>
        </w:rPr>
      </w:pPr>
      <w:r w:rsidRPr="00E21DCF">
        <w:rPr>
          <w:rFonts w:ascii="Arial" w:hAnsi="Arial" w:cs="Arial"/>
          <w:sz w:val="16"/>
          <w:szCs w:val="16"/>
        </w:rPr>
        <w:lastRenderedPageBreak/>
        <w:t xml:space="preserve">Employees and their families of </w:t>
      </w:r>
      <w:r w:rsidR="00993DF6">
        <w:rPr>
          <w:rFonts w:ascii="Arial" w:hAnsi="Arial" w:cs="Arial"/>
          <w:sz w:val="16"/>
          <w:szCs w:val="16"/>
        </w:rPr>
        <w:t>either ACCA or the Partner Accountancy Firms; and</w:t>
      </w:r>
      <w:r w:rsidRPr="00E21DCF">
        <w:rPr>
          <w:rFonts w:ascii="Arial" w:hAnsi="Arial" w:cs="Arial"/>
          <w:sz w:val="16"/>
          <w:szCs w:val="16"/>
        </w:rPr>
        <w:t xml:space="preserve"> agents or any third party directly associated with the a</w:t>
      </w:r>
      <w:r w:rsidR="00611136">
        <w:rPr>
          <w:rFonts w:ascii="Arial" w:hAnsi="Arial" w:cs="Arial"/>
          <w:sz w:val="16"/>
          <w:szCs w:val="16"/>
        </w:rPr>
        <w:t>dministration of the Programme</w:t>
      </w:r>
      <w:r w:rsidRPr="00E21DCF">
        <w:rPr>
          <w:rFonts w:ascii="Arial" w:hAnsi="Arial" w:cs="Arial"/>
          <w:sz w:val="16"/>
          <w:szCs w:val="16"/>
        </w:rPr>
        <w:t xml:space="preserve"> are exclude</w:t>
      </w:r>
      <w:r w:rsidR="00611136">
        <w:rPr>
          <w:rFonts w:ascii="Arial" w:hAnsi="Arial" w:cs="Arial"/>
          <w:sz w:val="16"/>
          <w:szCs w:val="16"/>
        </w:rPr>
        <w:t>d from being able to enter the Programme</w:t>
      </w:r>
      <w:r w:rsidRPr="00E21DCF">
        <w:rPr>
          <w:rFonts w:ascii="Arial" w:hAnsi="Arial" w:cs="Arial"/>
          <w:sz w:val="16"/>
          <w:szCs w:val="16"/>
        </w:rPr>
        <w:t xml:space="preserve">.  </w:t>
      </w:r>
    </w:p>
    <w:p w:rsidR="00924BCC" w:rsidRPr="00E21DCF" w:rsidRDefault="00611136" w:rsidP="00E21DCF">
      <w:pPr>
        <w:pStyle w:val="ListParagraph"/>
        <w:numPr>
          <w:ilvl w:val="1"/>
          <w:numId w:val="2"/>
        </w:numPr>
        <w:rPr>
          <w:rFonts w:ascii="Arial" w:hAnsi="Arial" w:cs="Arial"/>
          <w:sz w:val="16"/>
          <w:szCs w:val="16"/>
        </w:rPr>
      </w:pPr>
      <w:r>
        <w:rPr>
          <w:rFonts w:ascii="Arial" w:hAnsi="Arial" w:cs="Arial"/>
          <w:sz w:val="16"/>
          <w:szCs w:val="16"/>
        </w:rPr>
        <w:t>The Programme</w:t>
      </w:r>
      <w:r w:rsidR="008E0EC0" w:rsidRPr="00E21DCF">
        <w:rPr>
          <w:rFonts w:ascii="Arial" w:hAnsi="Arial" w:cs="Arial"/>
          <w:sz w:val="16"/>
          <w:szCs w:val="16"/>
        </w:rPr>
        <w:t xml:space="preserve"> will have a two stage assessment</w:t>
      </w:r>
      <w:r w:rsidR="00CB6720" w:rsidRPr="00E21DCF">
        <w:rPr>
          <w:rFonts w:ascii="Arial" w:hAnsi="Arial" w:cs="Arial"/>
          <w:sz w:val="16"/>
          <w:szCs w:val="16"/>
        </w:rPr>
        <w:t xml:space="preserve"> process</w:t>
      </w:r>
      <w:r w:rsidR="008E0EC0" w:rsidRPr="00E21DCF">
        <w:rPr>
          <w:rFonts w:ascii="Arial" w:hAnsi="Arial" w:cs="Arial"/>
          <w:sz w:val="16"/>
          <w:szCs w:val="16"/>
        </w:rPr>
        <w:t xml:space="preserve">. </w:t>
      </w:r>
      <w:r>
        <w:rPr>
          <w:rFonts w:ascii="Arial" w:hAnsi="Arial" w:cs="Arial"/>
          <w:sz w:val="16"/>
          <w:szCs w:val="16"/>
        </w:rPr>
        <w:t xml:space="preserve">Selected candidates </w:t>
      </w:r>
      <w:r w:rsidR="008E0EC0" w:rsidRPr="00E21DCF">
        <w:rPr>
          <w:rFonts w:ascii="Arial" w:hAnsi="Arial" w:cs="Arial"/>
          <w:sz w:val="16"/>
          <w:szCs w:val="16"/>
        </w:rPr>
        <w:t xml:space="preserve">will be selected by </w:t>
      </w:r>
      <w:r w:rsidR="002E7D9E" w:rsidRPr="00E21DCF">
        <w:rPr>
          <w:rFonts w:ascii="Arial" w:hAnsi="Arial" w:cs="Arial"/>
          <w:sz w:val="16"/>
          <w:szCs w:val="16"/>
        </w:rPr>
        <w:t xml:space="preserve">representatives from </w:t>
      </w:r>
      <w:r w:rsidR="008E0EC0" w:rsidRPr="00E21DCF">
        <w:rPr>
          <w:rFonts w:ascii="Arial" w:hAnsi="Arial" w:cs="Arial"/>
          <w:sz w:val="16"/>
          <w:szCs w:val="16"/>
        </w:rPr>
        <w:t>ACCA upon successful completion of both stages.</w:t>
      </w:r>
    </w:p>
    <w:p w:rsidR="00CB6720" w:rsidRPr="00E21DCF" w:rsidRDefault="008E0EC0" w:rsidP="00E21DCF">
      <w:pPr>
        <w:pStyle w:val="ListParagraph"/>
        <w:numPr>
          <w:ilvl w:val="1"/>
          <w:numId w:val="2"/>
        </w:numPr>
        <w:rPr>
          <w:rFonts w:ascii="Arial" w:hAnsi="Arial" w:cs="Arial"/>
          <w:sz w:val="16"/>
          <w:szCs w:val="16"/>
        </w:rPr>
      </w:pPr>
      <w:r w:rsidRPr="00E21DCF">
        <w:rPr>
          <w:rFonts w:ascii="Arial" w:hAnsi="Arial" w:cs="Arial"/>
          <w:sz w:val="16"/>
          <w:szCs w:val="16"/>
        </w:rPr>
        <w:t>S</w:t>
      </w:r>
      <w:r w:rsidR="000A41F6" w:rsidRPr="00E21DCF">
        <w:rPr>
          <w:rFonts w:ascii="Arial" w:hAnsi="Arial" w:cs="Arial"/>
          <w:sz w:val="16"/>
          <w:szCs w:val="16"/>
        </w:rPr>
        <w:t>tage 1</w:t>
      </w:r>
      <w:r w:rsidRPr="00E21DCF">
        <w:rPr>
          <w:rFonts w:ascii="Arial" w:hAnsi="Arial" w:cs="Arial"/>
          <w:sz w:val="16"/>
          <w:szCs w:val="16"/>
        </w:rPr>
        <w:t xml:space="preserve"> is open to entrants from </w:t>
      </w:r>
      <w:r w:rsidR="00E65723" w:rsidRPr="00E21DCF">
        <w:rPr>
          <w:rFonts w:ascii="Arial" w:hAnsi="Arial" w:cs="Arial"/>
          <w:sz w:val="16"/>
          <w:szCs w:val="16"/>
        </w:rPr>
        <w:t xml:space="preserve">Monday </w:t>
      </w:r>
      <w:r w:rsidR="00F5528D">
        <w:rPr>
          <w:rFonts w:ascii="Arial" w:hAnsi="Arial" w:cs="Arial"/>
          <w:sz w:val="16"/>
          <w:szCs w:val="16"/>
        </w:rPr>
        <w:t>26</w:t>
      </w:r>
      <w:r w:rsidR="00EE1FAC" w:rsidRPr="00EE1FAC">
        <w:rPr>
          <w:rFonts w:ascii="Arial" w:hAnsi="Arial" w:cs="Arial"/>
          <w:sz w:val="16"/>
          <w:szCs w:val="16"/>
          <w:vertAlign w:val="superscript"/>
        </w:rPr>
        <w:t>th</w:t>
      </w:r>
      <w:r w:rsidR="009C3783">
        <w:rPr>
          <w:rFonts w:ascii="Arial" w:hAnsi="Arial" w:cs="Arial"/>
          <w:sz w:val="16"/>
          <w:szCs w:val="16"/>
        </w:rPr>
        <w:t xml:space="preserve"> </w:t>
      </w:r>
      <w:r w:rsidR="00F5528D">
        <w:rPr>
          <w:rFonts w:ascii="Arial" w:hAnsi="Arial" w:cs="Arial"/>
          <w:sz w:val="16"/>
          <w:szCs w:val="16"/>
        </w:rPr>
        <w:t xml:space="preserve">August </w:t>
      </w:r>
      <w:r w:rsidR="009C3783">
        <w:rPr>
          <w:rFonts w:ascii="Arial" w:hAnsi="Arial" w:cs="Arial"/>
          <w:sz w:val="16"/>
          <w:szCs w:val="16"/>
        </w:rPr>
        <w:t>2019</w:t>
      </w:r>
      <w:r w:rsidR="00931F37" w:rsidRPr="00E21DCF">
        <w:rPr>
          <w:rFonts w:ascii="Arial" w:hAnsi="Arial" w:cs="Arial"/>
          <w:sz w:val="16"/>
          <w:szCs w:val="16"/>
        </w:rPr>
        <w:t>, 9:00</w:t>
      </w:r>
      <w:r w:rsidR="006E0C6F" w:rsidRPr="00E21DCF">
        <w:rPr>
          <w:rFonts w:ascii="Arial" w:hAnsi="Arial" w:cs="Arial"/>
          <w:sz w:val="16"/>
          <w:szCs w:val="16"/>
        </w:rPr>
        <w:t xml:space="preserve"> (</w:t>
      </w:r>
      <w:r w:rsidR="00F5528D">
        <w:rPr>
          <w:rFonts w:ascii="Arial" w:hAnsi="Arial" w:cs="Arial"/>
          <w:sz w:val="16"/>
          <w:szCs w:val="16"/>
        </w:rPr>
        <w:t>Cyprus</w:t>
      </w:r>
      <w:r w:rsidR="006E0C6F" w:rsidRPr="00E21DCF">
        <w:rPr>
          <w:rFonts w:ascii="Arial" w:hAnsi="Arial" w:cs="Arial"/>
          <w:sz w:val="16"/>
          <w:szCs w:val="16"/>
        </w:rPr>
        <w:t xml:space="preserve"> local time)</w:t>
      </w:r>
      <w:r w:rsidR="00BC643B" w:rsidRPr="00E21DCF">
        <w:rPr>
          <w:rFonts w:ascii="Arial" w:hAnsi="Arial" w:cs="Arial"/>
          <w:sz w:val="16"/>
          <w:szCs w:val="16"/>
        </w:rPr>
        <w:t xml:space="preserve"> </w:t>
      </w:r>
      <w:r w:rsidR="00E54A92" w:rsidRPr="00E21DCF">
        <w:rPr>
          <w:rFonts w:ascii="Arial" w:hAnsi="Arial" w:cs="Arial"/>
          <w:sz w:val="16"/>
          <w:szCs w:val="16"/>
        </w:rPr>
        <w:t xml:space="preserve">until </w:t>
      </w:r>
      <w:r w:rsidR="009C3783">
        <w:rPr>
          <w:rFonts w:ascii="Arial" w:hAnsi="Arial" w:cs="Arial"/>
          <w:sz w:val="16"/>
          <w:szCs w:val="16"/>
        </w:rPr>
        <w:t xml:space="preserve">Friday </w:t>
      </w:r>
      <w:r w:rsidR="00F5528D">
        <w:rPr>
          <w:rFonts w:ascii="Arial" w:hAnsi="Arial" w:cs="Arial"/>
          <w:sz w:val="16"/>
          <w:szCs w:val="16"/>
        </w:rPr>
        <w:t>11</w:t>
      </w:r>
      <w:r w:rsidR="00EE1FAC" w:rsidRPr="00EE1FAC">
        <w:rPr>
          <w:rFonts w:ascii="Arial" w:hAnsi="Arial" w:cs="Arial"/>
          <w:sz w:val="16"/>
          <w:szCs w:val="16"/>
          <w:vertAlign w:val="superscript"/>
        </w:rPr>
        <w:t>th</w:t>
      </w:r>
      <w:r w:rsidR="00F5528D">
        <w:rPr>
          <w:rFonts w:ascii="Arial" w:hAnsi="Arial" w:cs="Arial"/>
          <w:sz w:val="16"/>
          <w:szCs w:val="16"/>
        </w:rPr>
        <w:t xml:space="preserve"> October</w:t>
      </w:r>
      <w:r w:rsidR="009C3783">
        <w:rPr>
          <w:rFonts w:ascii="Arial" w:hAnsi="Arial" w:cs="Arial"/>
          <w:sz w:val="16"/>
          <w:szCs w:val="16"/>
        </w:rPr>
        <w:t xml:space="preserve"> 2019</w:t>
      </w:r>
      <w:r w:rsidR="00931F37" w:rsidRPr="00E21DCF">
        <w:rPr>
          <w:rFonts w:ascii="Arial" w:hAnsi="Arial" w:cs="Arial"/>
          <w:sz w:val="16"/>
          <w:szCs w:val="16"/>
        </w:rPr>
        <w:t>, 23:59</w:t>
      </w:r>
      <w:r w:rsidR="006E0C6F" w:rsidRPr="00E21DCF">
        <w:rPr>
          <w:rFonts w:ascii="Arial" w:hAnsi="Arial" w:cs="Arial"/>
          <w:sz w:val="16"/>
          <w:szCs w:val="16"/>
        </w:rPr>
        <w:t xml:space="preserve"> (</w:t>
      </w:r>
      <w:r w:rsidR="00F5528D">
        <w:rPr>
          <w:rFonts w:ascii="Arial" w:hAnsi="Arial" w:cs="Arial"/>
          <w:sz w:val="16"/>
          <w:szCs w:val="16"/>
        </w:rPr>
        <w:t>Cyprus</w:t>
      </w:r>
      <w:r w:rsidR="006E0C6F" w:rsidRPr="00E21DCF">
        <w:rPr>
          <w:rFonts w:ascii="Arial" w:hAnsi="Arial" w:cs="Arial"/>
          <w:sz w:val="16"/>
          <w:szCs w:val="16"/>
        </w:rPr>
        <w:t xml:space="preserve"> local time)</w:t>
      </w:r>
      <w:r w:rsidRPr="00E21DCF">
        <w:rPr>
          <w:rFonts w:ascii="Arial" w:hAnsi="Arial" w:cs="Arial"/>
          <w:sz w:val="16"/>
          <w:szCs w:val="16"/>
        </w:rPr>
        <w:t xml:space="preserve">. </w:t>
      </w:r>
    </w:p>
    <w:p w:rsidR="001E11AA" w:rsidRDefault="00BF06B6" w:rsidP="001E11AA">
      <w:pPr>
        <w:pStyle w:val="ListParagraph"/>
        <w:numPr>
          <w:ilvl w:val="1"/>
          <w:numId w:val="2"/>
        </w:numPr>
        <w:rPr>
          <w:rFonts w:ascii="Arial" w:hAnsi="Arial" w:cs="Arial"/>
          <w:sz w:val="16"/>
          <w:szCs w:val="16"/>
        </w:rPr>
      </w:pPr>
      <w:r>
        <w:rPr>
          <w:rFonts w:ascii="Arial" w:hAnsi="Arial" w:cs="Arial"/>
          <w:sz w:val="16"/>
          <w:szCs w:val="16"/>
        </w:rPr>
        <w:t xml:space="preserve">For Stage 1, </w:t>
      </w:r>
      <w:r w:rsidR="009C3783">
        <w:rPr>
          <w:rFonts w:ascii="Arial" w:hAnsi="Arial" w:cs="Arial"/>
          <w:sz w:val="16"/>
          <w:szCs w:val="16"/>
        </w:rPr>
        <w:t>Programme</w:t>
      </w:r>
      <w:r w:rsidR="001E11AA">
        <w:rPr>
          <w:rFonts w:ascii="Arial" w:hAnsi="Arial" w:cs="Arial"/>
          <w:sz w:val="16"/>
          <w:szCs w:val="16"/>
        </w:rPr>
        <w:t xml:space="preserve"> e</w:t>
      </w:r>
      <w:r w:rsidR="000A41F6" w:rsidRPr="00E21DCF">
        <w:rPr>
          <w:rFonts w:ascii="Arial" w:hAnsi="Arial" w:cs="Arial"/>
          <w:sz w:val="16"/>
          <w:szCs w:val="16"/>
        </w:rPr>
        <w:t>ntrants are required to</w:t>
      </w:r>
      <w:r w:rsidR="00071ADB" w:rsidRPr="00E21DCF">
        <w:rPr>
          <w:rFonts w:ascii="Arial" w:hAnsi="Arial" w:cs="Arial"/>
          <w:sz w:val="16"/>
          <w:szCs w:val="16"/>
        </w:rPr>
        <w:t xml:space="preserve"> </w:t>
      </w:r>
      <w:r w:rsidR="00E65723" w:rsidRPr="00E21DCF">
        <w:rPr>
          <w:rFonts w:ascii="Arial" w:hAnsi="Arial" w:cs="Arial"/>
          <w:sz w:val="16"/>
          <w:szCs w:val="16"/>
        </w:rPr>
        <w:t>submit</w:t>
      </w:r>
      <w:r w:rsidR="001E11AA">
        <w:rPr>
          <w:rFonts w:ascii="Arial" w:hAnsi="Arial" w:cs="Arial"/>
          <w:sz w:val="16"/>
          <w:szCs w:val="16"/>
        </w:rPr>
        <w:t xml:space="preserve"> to </w:t>
      </w:r>
      <w:hyperlink r:id="rId9" w:history="1">
        <w:r w:rsidR="00F5528D" w:rsidRPr="00F5528D">
          <w:rPr>
            <w:rStyle w:val="Hyperlink"/>
            <w:rFonts w:ascii="Arial" w:hAnsi="Arial" w:cs="Arial"/>
            <w:sz w:val="16"/>
            <w:szCs w:val="16"/>
          </w:rPr>
          <w:t>cyprusinternship@accaglobal.com</w:t>
        </w:r>
      </w:hyperlink>
      <w:r w:rsidR="001E11AA">
        <w:rPr>
          <w:rFonts w:ascii="Arial" w:hAnsi="Arial" w:cs="Arial"/>
          <w:sz w:val="16"/>
          <w:szCs w:val="16"/>
        </w:rPr>
        <w:t>:</w:t>
      </w:r>
    </w:p>
    <w:p w:rsidR="001E11AA" w:rsidRDefault="001E11AA" w:rsidP="001E11AA">
      <w:pPr>
        <w:pStyle w:val="ListParagraph"/>
        <w:numPr>
          <w:ilvl w:val="2"/>
          <w:numId w:val="2"/>
        </w:numPr>
        <w:rPr>
          <w:rFonts w:ascii="Arial" w:hAnsi="Arial" w:cs="Arial"/>
          <w:sz w:val="16"/>
          <w:szCs w:val="16"/>
        </w:rPr>
      </w:pPr>
      <w:r>
        <w:rPr>
          <w:rFonts w:ascii="Arial" w:hAnsi="Arial" w:cs="Arial"/>
          <w:sz w:val="16"/>
          <w:szCs w:val="16"/>
        </w:rPr>
        <w:t>a CV and a recent photograph; and</w:t>
      </w:r>
    </w:p>
    <w:p w:rsidR="001E11AA" w:rsidRDefault="001E11AA" w:rsidP="001E11AA">
      <w:pPr>
        <w:pStyle w:val="ListParagraph"/>
        <w:numPr>
          <w:ilvl w:val="2"/>
          <w:numId w:val="2"/>
        </w:numPr>
        <w:rPr>
          <w:rFonts w:ascii="Arial" w:hAnsi="Arial" w:cs="Arial"/>
          <w:sz w:val="16"/>
          <w:szCs w:val="16"/>
        </w:rPr>
      </w:pPr>
      <w:r w:rsidRPr="001E11AA">
        <w:rPr>
          <w:rFonts w:ascii="Arial" w:hAnsi="Arial" w:cs="Arial"/>
          <w:sz w:val="16"/>
          <w:szCs w:val="16"/>
        </w:rPr>
        <w:t>their name, date of birth, e</w:t>
      </w:r>
      <w:r>
        <w:rPr>
          <w:rFonts w:ascii="Arial" w:hAnsi="Arial" w:cs="Arial"/>
          <w:sz w:val="16"/>
          <w:szCs w:val="16"/>
        </w:rPr>
        <w:t>mail and postal address, telephone number; and</w:t>
      </w:r>
    </w:p>
    <w:p w:rsidR="001E11AA" w:rsidRDefault="001E11AA" w:rsidP="001E11AA">
      <w:pPr>
        <w:pStyle w:val="ListParagraph"/>
        <w:numPr>
          <w:ilvl w:val="2"/>
          <w:numId w:val="2"/>
        </w:numPr>
        <w:rPr>
          <w:rFonts w:ascii="Arial" w:hAnsi="Arial" w:cs="Arial"/>
          <w:sz w:val="16"/>
          <w:szCs w:val="16"/>
        </w:rPr>
      </w:pPr>
      <w:r w:rsidRPr="001E11AA">
        <w:rPr>
          <w:rFonts w:ascii="Arial" w:hAnsi="Arial" w:cs="Arial"/>
          <w:sz w:val="16"/>
          <w:szCs w:val="16"/>
        </w:rPr>
        <w:t xml:space="preserve">name of </w:t>
      </w:r>
      <w:r w:rsidR="006A4E17">
        <w:rPr>
          <w:rFonts w:ascii="Arial" w:hAnsi="Arial" w:cs="Arial"/>
          <w:sz w:val="16"/>
          <w:szCs w:val="16"/>
        </w:rPr>
        <w:t xml:space="preserve">their </w:t>
      </w:r>
      <w:r w:rsidRPr="001E11AA">
        <w:rPr>
          <w:rFonts w:ascii="Arial" w:hAnsi="Arial" w:cs="Arial"/>
          <w:sz w:val="16"/>
          <w:szCs w:val="16"/>
        </w:rPr>
        <w:t>university along with degree title</w:t>
      </w:r>
      <w:r w:rsidR="006A4E17">
        <w:rPr>
          <w:rFonts w:ascii="Arial" w:hAnsi="Arial" w:cs="Arial"/>
          <w:sz w:val="16"/>
          <w:szCs w:val="16"/>
        </w:rPr>
        <w:t>,</w:t>
      </w:r>
      <w:r w:rsidRPr="001E11AA">
        <w:rPr>
          <w:rFonts w:ascii="Arial" w:hAnsi="Arial" w:cs="Arial"/>
          <w:sz w:val="16"/>
          <w:szCs w:val="16"/>
        </w:rPr>
        <w:t xml:space="preserve"> and obtained or predicted degree classificat</w:t>
      </w:r>
      <w:r>
        <w:rPr>
          <w:rFonts w:ascii="Arial" w:hAnsi="Arial" w:cs="Arial"/>
          <w:sz w:val="16"/>
          <w:szCs w:val="16"/>
        </w:rPr>
        <w:t>ion/grade; and</w:t>
      </w:r>
    </w:p>
    <w:p w:rsidR="001E11AA" w:rsidRDefault="001E11AA" w:rsidP="001E11AA">
      <w:pPr>
        <w:pStyle w:val="ListParagraph"/>
        <w:numPr>
          <w:ilvl w:val="2"/>
          <w:numId w:val="2"/>
        </w:numPr>
        <w:rPr>
          <w:rFonts w:ascii="Arial" w:hAnsi="Arial" w:cs="Arial"/>
          <w:sz w:val="16"/>
          <w:szCs w:val="16"/>
        </w:rPr>
      </w:pPr>
      <w:r>
        <w:rPr>
          <w:rFonts w:ascii="Arial" w:hAnsi="Arial" w:cs="Arial"/>
          <w:sz w:val="16"/>
          <w:szCs w:val="16"/>
        </w:rPr>
        <w:t xml:space="preserve">signed </w:t>
      </w:r>
      <w:r w:rsidR="007601B2">
        <w:rPr>
          <w:rFonts w:ascii="Arial" w:hAnsi="Arial" w:cs="Arial"/>
          <w:sz w:val="16"/>
          <w:szCs w:val="16"/>
        </w:rPr>
        <w:t xml:space="preserve">authorisation </w:t>
      </w:r>
      <w:r w:rsidR="00F65F1C">
        <w:rPr>
          <w:rFonts w:ascii="Arial" w:hAnsi="Arial" w:cs="Arial"/>
          <w:sz w:val="16"/>
          <w:szCs w:val="16"/>
        </w:rPr>
        <w:t>form</w:t>
      </w:r>
    </w:p>
    <w:p w:rsidR="00EB0F21" w:rsidRPr="006A4E17" w:rsidRDefault="00071ADB" w:rsidP="006A4E17">
      <w:pPr>
        <w:pStyle w:val="ListParagraph"/>
        <w:numPr>
          <w:ilvl w:val="1"/>
          <w:numId w:val="2"/>
        </w:numPr>
        <w:rPr>
          <w:rFonts w:ascii="Arial" w:hAnsi="Arial" w:cs="Arial"/>
          <w:sz w:val="16"/>
          <w:szCs w:val="16"/>
        </w:rPr>
      </w:pPr>
      <w:r w:rsidRPr="00E21DCF">
        <w:rPr>
          <w:rFonts w:ascii="Arial" w:hAnsi="Arial" w:cs="Arial"/>
          <w:sz w:val="16"/>
          <w:szCs w:val="16"/>
        </w:rPr>
        <w:t>Only one entry per entrant</w:t>
      </w:r>
      <w:r w:rsidR="00CB6FB1" w:rsidRPr="00E21DCF">
        <w:rPr>
          <w:rFonts w:ascii="Arial" w:hAnsi="Arial" w:cs="Arial"/>
          <w:sz w:val="16"/>
          <w:szCs w:val="16"/>
        </w:rPr>
        <w:t xml:space="preserve"> is permitted. If an entrant submits multiple entries this will result in th</w:t>
      </w:r>
      <w:r w:rsidR="009C3783">
        <w:rPr>
          <w:rFonts w:ascii="Arial" w:hAnsi="Arial" w:cs="Arial"/>
          <w:sz w:val="16"/>
          <w:szCs w:val="16"/>
        </w:rPr>
        <w:t>eir removal from the Programme</w:t>
      </w:r>
      <w:r w:rsidR="00CB6FB1" w:rsidRPr="00E21DCF">
        <w:rPr>
          <w:rFonts w:ascii="Arial" w:hAnsi="Arial" w:cs="Arial"/>
          <w:sz w:val="16"/>
          <w:szCs w:val="16"/>
        </w:rPr>
        <w:t xml:space="preserve">. </w:t>
      </w:r>
    </w:p>
    <w:p w:rsidR="00924BCC" w:rsidRPr="00E21DCF" w:rsidRDefault="00231910" w:rsidP="00E21DCF">
      <w:pPr>
        <w:pStyle w:val="ListParagraph"/>
        <w:numPr>
          <w:ilvl w:val="1"/>
          <w:numId w:val="2"/>
        </w:numPr>
        <w:rPr>
          <w:rFonts w:ascii="Arial" w:hAnsi="Arial" w:cs="Arial"/>
          <w:sz w:val="16"/>
          <w:szCs w:val="16"/>
        </w:rPr>
      </w:pPr>
      <w:r w:rsidRPr="00E21DCF">
        <w:rPr>
          <w:rFonts w:ascii="Arial" w:hAnsi="Arial" w:cs="Arial"/>
          <w:sz w:val="16"/>
          <w:szCs w:val="16"/>
        </w:rPr>
        <w:t>Successful e</w:t>
      </w:r>
      <w:r w:rsidR="002E7D9E" w:rsidRPr="00E21DCF">
        <w:rPr>
          <w:rFonts w:ascii="Arial" w:hAnsi="Arial" w:cs="Arial"/>
          <w:sz w:val="16"/>
          <w:szCs w:val="16"/>
        </w:rPr>
        <w:t>ntrants</w:t>
      </w:r>
      <w:r w:rsidR="00EA6DE8" w:rsidRPr="00E21DCF">
        <w:rPr>
          <w:rFonts w:ascii="Arial" w:hAnsi="Arial" w:cs="Arial"/>
          <w:sz w:val="16"/>
          <w:szCs w:val="16"/>
        </w:rPr>
        <w:t xml:space="preserve"> selected by the Stage 1 assessors will </w:t>
      </w:r>
      <w:r w:rsidR="00807E23" w:rsidRPr="00E21DCF">
        <w:rPr>
          <w:rFonts w:ascii="Arial" w:hAnsi="Arial" w:cs="Arial"/>
          <w:sz w:val="16"/>
          <w:szCs w:val="16"/>
        </w:rPr>
        <w:t>be invited to participate in</w:t>
      </w:r>
      <w:r w:rsidR="00D23AFC" w:rsidRPr="00E21DCF">
        <w:rPr>
          <w:rFonts w:ascii="Arial" w:hAnsi="Arial" w:cs="Arial"/>
          <w:sz w:val="16"/>
          <w:szCs w:val="16"/>
        </w:rPr>
        <w:t xml:space="preserve"> Stage 2,</w:t>
      </w:r>
      <w:r w:rsidR="00EA6DE8" w:rsidRPr="00E21DCF">
        <w:rPr>
          <w:rFonts w:ascii="Arial" w:hAnsi="Arial" w:cs="Arial"/>
          <w:sz w:val="16"/>
          <w:szCs w:val="16"/>
        </w:rPr>
        <w:t xml:space="preserve"> an assessment day </w:t>
      </w:r>
      <w:r w:rsidR="00807E23" w:rsidRPr="00E21DCF">
        <w:rPr>
          <w:rFonts w:ascii="Arial" w:hAnsi="Arial" w:cs="Arial"/>
          <w:sz w:val="16"/>
          <w:szCs w:val="16"/>
        </w:rPr>
        <w:t xml:space="preserve">on </w:t>
      </w:r>
      <w:r w:rsidR="00C43B67" w:rsidRPr="00E21DCF">
        <w:rPr>
          <w:rFonts w:ascii="Arial" w:hAnsi="Arial" w:cs="Arial"/>
          <w:sz w:val="16"/>
          <w:szCs w:val="16"/>
        </w:rPr>
        <w:t>Tuesday 1</w:t>
      </w:r>
      <w:r w:rsidR="00F5528D">
        <w:rPr>
          <w:rFonts w:ascii="Arial" w:hAnsi="Arial" w:cs="Arial"/>
          <w:sz w:val="16"/>
          <w:szCs w:val="16"/>
        </w:rPr>
        <w:t>9</w:t>
      </w:r>
      <w:r w:rsidR="00C43B67" w:rsidRPr="00E21DCF">
        <w:rPr>
          <w:rFonts w:ascii="Arial" w:hAnsi="Arial" w:cs="Arial"/>
          <w:sz w:val="16"/>
          <w:szCs w:val="16"/>
          <w:vertAlign w:val="superscript"/>
        </w:rPr>
        <w:t>th</w:t>
      </w:r>
      <w:r w:rsidR="009C3783">
        <w:rPr>
          <w:rFonts w:ascii="Arial" w:hAnsi="Arial" w:cs="Arial"/>
          <w:sz w:val="16"/>
          <w:szCs w:val="16"/>
        </w:rPr>
        <w:t xml:space="preserve"> </w:t>
      </w:r>
      <w:r w:rsidR="00F5528D">
        <w:rPr>
          <w:rFonts w:ascii="Arial" w:hAnsi="Arial" w:cs="Arial"/>
          <w:sz w:val="16"/>
          <w:szCs w:val="16"/>
        </w:rPr>
        <w:t>Nov</w:t>
      </w:r>
      <w:r w:rsidR="009C3783">
        <w:rPr>
          <w:rFonts w:ascii="Arial" w:hAnsi="Arial" w:cs="Arial"/>
          <w:sz w:val="16"/>
          <w:szCs w:val="16"/>
        </w:rPr>
        <w:t>ember 2019</w:t>
      </w:r>
      <w:r w:rsidR="00931F37" w:rsidRPr="00E21DCF">
        <w:rPr>
          <w:rFonts w:ascii="Arial" w:hAnsi="Arial" w:cs="Arial"/>
          <w:sz w:val="16"/>
          <w:szCs w:val="16"/>
        </w:rPr>
        <w:t xml:space="preserve"> at 10:00</w:t>
      </w:r>
      <w:r w:rsidR="006E0C6F" w:rsidRPr="00E21DCF">
        <w:rPr>
          <w:rFonts w:ascii="Arial" w:hAnsi="Arial" w:cs="Arial"/>
          <w:sz w:val="16"/>
          <w:szCs w:val="16"/>
        </w:rPr>
        <w:t xml:space="preserve"> (</w:t>
      </w:r>
      <w:r w:rsidR="00F5528D">
        <w:rPr>
          <w:rFonts w:ascii="Arial" w:hAnsi="Arial" w:cs="Arial"/>
          <w:sz w:val="16"/>
          <w:szCs w:val="16"/>
        </w:rPr>
        <w:t xml:space="preserve">Cyprus </w:t>
      </w:r>
      <w:r w:rsidR="006E0C6F" w:rsidRPr="00E21DCF">
        <w:rPr>
          <w:rFonts w:ascii="Arial" w:hAnsi="Arial" w:cs="Arial"/>
          <w:sz w:val="16"/>
          <w:szCs w:val="16"/>
        </w:rPr>
        <w:t>local time)</w:t>
      </w:r>
      <w:r w:rsidR="00B84D0F" w:rsidRPr="00E21DCF">
        <w:rPr>
          <w:rFonts w:ascii="Arial" w:hAnsi="Arial" w:cs="Arial"/>
          <w:sz w:val="16"/>
          <w:szCs w:val="16"/>
        </w:rPr>
        <w:t xml:space="preserve"> </w:t>
      </w:r>
      <w:r w:rsidR="006E0C6F" w:rsidRPr="00E21DCF">
        <w:rPr>
          <w:rFonts w:ascii="Arial" w:hAnsi="Arial" w:cs="Arial"/>
          <w:sz w:val="16"/>
          <w:szCs w:val="16"/>
        </w:rPr>
        <w:t xml:space="preserve">in </w:t>
      </w:r>
      <w:r w:rsidR="00F5528D">
        <w:rPr>
          <w:rFonts w:ascii="Arial" w:hAnsi="Arial" w:cs="Arial"/>
          <w:sz w:val="16"/>
          <w:szCs w:val="16"/>
        </w:rPr>
        <w:t>Nicosia</w:t>
      </w:r>
      <w:r w:rsidR="00EE4CFD" w:rsidRPr="00E21DCF">
        <w:rPr>
          <w:rFonts w:ascii="Arial" w:hAnsi="Arial" w:cs="Arial"/>
          <w:sz w:val="16"/>
          <w:szCs w:val="16"/>
        </w:rPr>
        <w:t xml:space="preserve">. </w:t>
      </w:r>
      <w:r w:rsidR="00CB6720" w:rsidRPr="00E21DCF">
        <w:rPr>
          <w:rFonts w:ascii="Arial" w:hAnsi="Arial" w:cs="Arial"/>
          <w:sz w:val="16"/>
          <w:szCs w:val="16"/>
        </w:rPr>
        <w:t>L</w:t>
      </w:r>
      <w:r w:rsidR="006E0C6F" w:rsidRPr="00E21DCF">
        <w:rPr>
          <w:rFonts w:ascii="Arial" w:hAnsi="Arial" w:cs="Arial"/>
          <w:sz w:val="16"/>
          <w:szCs w:val="16"/>
        </w:rPr>
        <w:t>ocation details will be provided</w:t>
      </w:r>
      <w:r w:rsidR="00391106" w:rsidRPr="00E21DCF">
        <w:rPr>
          <w:rFonts w:ascii="Arial" w:hAnsi="Arial" w:cs="Arial"/>
          <w:sz w:val="16"/>
          <w:szCs w:val="16"/>
        </w:rPr>
        <w:t xml:space="preserve"> in advance</w:t>
      </w:r>
      <w:r w:rsidR="006E0C6F" w:rsidRPr="00E21DCF">
        <w:rPr>
          <w:rFonts w:ascii="Arial" w:hAnsi="Arial" w:cs="Arial"/>
          <w:sz w:val="16"/>
          <w:szCs w:val="16"/>
        </w:rPr>
        <w:t xml:space="preserve"> to </w:t>
      </w:r>
      <w:r w:rsidR="00EE4CFD" w:rsidRPr="00E21DCF">
        <w:rPr>
          <w:rFonts w:ascii="Arial" w:hAnsi="Arial" w:cs="Arial"/>
          <w:sz w:val="16"/>
          <w:szCs w:val="16"/>
        </w:rPr>
        <w:t xml:space="preserve">those </w:t>
      </w:r>
      <w:r w:rsidR="006E0C6F" w:rsidRPr="00E21DCF">
        <w:rPr>
          <w:rFonts w:ascii="Arial" w:hAnsi="Arial" w:cs="Arial"/>
          <w:sz w:val="16"/>
          <w:szCs w:val="16"/>
        </w:rPr>
        <w:t>entrants progressing to Stage 2.</w:t>
      </w:r>
    </w:p>
    <w:p w:rsidR="00CB6FB1" w:rsidRPr="00E21DCF" w:rsidRDefault="00CB6FB1" w:rsidP="00E21DCF">
      <w:pPr>
        <w:pStyle w:val="ListParagraph"/>
        <w:numPr>
          <w:ilvl w:val="1"/>
          <w:numId w:val="2"/>
        </w:numPr>
        <w:rPr>
          <w:rFonts w:ascii="Arial" w:hAnsi="Arial" w:cs="Arial"/>
          <w:sz w:val="16"/>
          <w:szCs w:val="16"/>
        </w:rPr>
      </w:pPr>
      <w:r w:rsidRPr="00E21DCF">
        <w:rPr>
          <w:rFonts w:ascii="Arial" w:hAnsi="Arial" w:cs="Arial"/>
          <w:sz w:val="16"/>
          <w:szCs w:val="16"/>
        </w:rPr>
        <w:t>The assessment day will be conducted in English.</w:t>
      </w:r>
    </w:p>
    <w:p w:rsidR="00924BCC" w:rsidRPr="00E21DCF" w:rsidRDefault="00D23AFC" w:rsidP="00E21DCF">
      <w:pPr>
        <w:pStyle w:val="ListParagraph"/>
        <w:numPr>
          <w:ilvl w:val="1"/>
          <w:numId w:val="2"/>
        </w:numPr>
        <w:rPr>
          <w:rFonts w:ascii="Arial" w:hAnsi="Arial" w:cs="Arial"/>
          <w:sz w:val="16"/>
          <w:szCs w:val="16"/>
        </w:rPr>
      </w:pPr>
      <w:r w:rsidRPr="00E21DCF">
        <w:rPr>
          <w:rFonts w:ascii="Arial" w:hAnsi="Arial" w:cs="Arial"/>
          <w:sz w:val="16"/>
          <w:szCs w:val="16"/>
        </w:rPr>
        <w:t xml:space="preserve">The assessment day will be judged using a combination of tasks and techniques to </w:t>
      </w:r>
      <w:r w:rsidR="00231910" w:rsidRPr="00E21DCF">
        <w:rPr>
          <w:rFonts w:ascii="Arial" w:hAnsi="Arial" w:cs="Arial"/>
          <w:sz w:val="16"/>
          <w:szCs w:val="16"/>
        </w:rPr>
        <w:t>measure entrant’s suitability for</w:t>
      </w:r>
      <w:r w:rsidRPr="00E21DCF">
        <w:rPr>
          <w:rFonts w:ascii="Arial" w:hAnsi="Arial" w:cs="Arial"/>
          <w:sz w:val="16"/>
          <w:szCs w:val="16"/>
        </w:rPr>
        <w:t xml:space="preserve"> an internship.</w:t>
      </w:r>
    </w:p>
    <w:p w:rsidR="0083001C" w:rsidRPr="00E21DCF" w:rsidRDefault="00D23AFC" w:rsidP="00E21DCF">
      <w:pPr>
        <w:pStyle w:val="ListParagraph"/>
        <w:numPr>
          <w:ilvl w:val="1"/>
          <w:numId w:val="2"/>
        </w:numPr>
        <w:rPr>
          <w:rFonts w:ascii="Arial" w:hAnsi="Arial" w:cs="Arial"/>
          <w:sz w:val="16"/>
          <w:szCs w:val="16"/>
        </w:rPr>
      </w:pPr>
      <w:r w:rsidRPr="00E21DCF">
        <w:rPr>
          <w:rFonts w:ascii="Arial" w:hAnsi="Arial" w:cs="Arial"/>
          <w:sz w:val="16"/>
          <w:szCs w:val="16"/>
        </w:rPr>
        <w:t>Representatives from th</w:t>
      </w:r>
      <w:r w:rsidR="00931F37" w:rsidRPr="00E21DCF">
        <w:rPr>
          <w:rFonts w:ascii="Arial" w:hAnsi="Arial" w:cs="Arial"/>
          <w:sz w:val="16"/>
          <w:szCs w:val="16"/>
        </w:rPr>
        <w:t>e Partner Accountancy Firms may</w:t>
      </w:r>
      <w:r w:rsidRPr="00E21DCF">
        <w:rPr>
          <w:rFonts w:ascii="Arial" w:hAnsi="Arial" w:cs="Arial"/>
          <w:sz w:val="16"/>
          <w:szCs w:val="16"/>
        </w:rPr>
        <w:t xml:space="preserve"> be in attendanc</w:t>
      </w:r>
      <w:r w:rsidR="00931F37" w:rsidRPr="00E21DCF">
        <w:rPr>
          <w:rFonts w:ascii="Arial" w:hAnsi="Arial" w:cs="Arial"/>
          <w:sz w:val="16"/>
          <w:szCs w:val="16"/>
        </w:rPr>
        <w:t>e at the assessment day and may</w:t>
      </w:r>
      <w:r w:rsidRPr="00E21DCF">
        <w:rPr>
          <w:rFonts w:ascii="Arial" w:hAnsi="Arial" w:cs="Arial"/>
          <w:sz w:val="16"/>
          <w:szCs w:val="16"/>
        </w:rPr>
        <w:t xml:space="preserve"> assist </w:t>
      </w:r>
      <w:r w:rsidR="002E7D9E" w:rsidRPr="00E21DCF">
        <w:rPr>
          <w:rFonts w:ascii="Arial" w:hAnsi="Arial" w:cs="Arial"/>
          <w:sz w:val="16"/>
          <w:szCs w:val="16"/>
        </w:rPr>
        <w:t xml:space="preserve">representatives from </w:t>
      </w:r>
      <w:r w:rsidRPr="00E21DCF">
        <w:rPr>
          <w:rFonts w:ascii="Arial" w:hAnsi="Arial" w:cs="Arial"/>
          <w:sz w:val="16"/>
          <w:szCs w:val="16"/>
        </w:rPr>
        <w:t>ACCA in selecting the</w:t>
      </w:r>
      <w:r w:rsidR="009C3783">
        <w:rPr>
          <w:rFonts w:ascii="Arial" w:hAnsi="Arial" w:cs="Arial"/>
          <w:sz w:val="16"/>
          <w:szCs w:val="16"/>
        </w:rPr>
        <w:t xml:space="preserve"> successful candidates</w:t>
      </w:r>
      <w:r w:rsidRPr="00E21DCF">
        <w:rPr>
          <w:rFonts w:ascii="Arial" w:hAnsi="Arial" w:cs="Arial"/>
          <w:sz w:val="16"/>
          <w:szCs w:val="16"/>
        </w:rPr>
        <w:t>.</w:t>
      </w:r>
      <w:r w:rsidR="002E7D9E" w:rsidRPr="00E21DCF">
        <w:rPr>
          <w:rFonts w:ascii="Arial" w:hAnsi="Arial" w:cs="Arial"/>
          <w:sz w:val="16"/>
          <w:szCs w:val="16"/>
        </w:rPr>
        <w:t xml:space="preserve"> </w:t>
      </w:r>
    </w:p>
    <w:p w:rsidR="00924BCC" w:rsidRPr="00E21DCF" w:rsidRDefault="002E7D9E" w:rsidP="00E21DCF">
      <w:pPr>
        <w:pStyle w:val="ListParagraph"/>
        <w:numPr>
          <w:ilvl w:val="1"/>
          <w:numId w:val="2"/>
        </w:numPr>
        <w:rPr>
          <w:rFonts w:ascii="Arial" w:hAnsi="Arial" w:cs="Arial"/>
          <w:sz w:val="16"/>
          <w:szCs w:val="16"/>
        </w:rPr>
      </w:pPr>
      <w:r w:rsidRPr="00E21DCF">
        <w:rPr>
          <w:rFonts w:ascii="Arial" w:hAnsi="Arial" w:cs="Arial"/>
          <w:sz w:val="16"/>
          <w:szCs w:val="16"/>
        </w:rPr>
        <w:t xml:space="preserve">The decision of the Stage </w:t>
      </w:r>
      <w:r w:rsidR="0083001C" w:rsidRPr="00E21DCF">
        <w:rPr>
          <w:rFonts w:ascii="Arial" w:hAnsi="Arial" w:cs="Arial"/>
          <w:sz w:val="16"/>
          <w:szCs w:val="16"/>
        </w:rPr>
        <w:t xml:space="preserve">1&amp; </w:t>
      </w:r>
      <w:r w:rsidRPr="00E21DCF">
        <w:rPr>
          <w:rFonts w:ascii="Arial" w:hAnsi="Arial" w:cs="Arial"/>
          <w:sz w:val="16"/>
          <w:szCs w:val="16"/>
        </w:rPr>
        <w:t>2 a</w:t>
      </w:r>
      <w:r w:rsidR="00924BCC" w:rsidRPr="00E21DCF">
        <w:rPr>
          <w:rFonts w:ascii="Arial" w:hAnsi="Arial" w:cs="Arial"/>
          <w:sz w:val="16"/>
          <w:szCs w:val="16"/>
        </w:rPr>
        <w:t>ssessors will be final and no correspondence will be entered into about it.</w:t>
      </w:r>
    </w:p>
    <w:p w:rsidR="00924BCC" w:rsidRPr="00E21DCF" w:rsidRDefault="00D23AFC" w:rsidP="00E21DCF">
      <w:pPr>
        <w:pStyle w:val="ListParagraph"/>
        <w:numPr>
          <w:ilvl w:val="1"/>
          <w:numId w:val="2"/>
        </w:numPr>
        <w:rPr>
          <w:rFonts w:ascii="Arial" w:hAnsi="Arial" w:cs="Arial"/>
          <w:sz w:val="16"/>
          <w:szCs w:val="16"/>
        </w:rPr>
      </w:pPr>
      <w:r w:rsidRPr="00E21DCF">
        <w:rPr>
          <w:rFonts w:ascii="Arial" w:hAnsi="Arial" w:cs="Arial"/>
          <w:sz w:val="16"/>
          <w:szCs w:val="16"/>
        </w:rPr>
        <w:t xml:space="preserve">Stage 2 entrants will be informed as to whether they </w:t>
      </w:r>
      <w:r w:rsidR="009C3783">
        <w:rPr>
          <w:rFonts w:ascii="Arial" w:hAnsi="Arial" w:cs="Arial"/>
          <w:sz w:val="16"/>
          <w:szCs w:val="16"/>
        </w:rPr>
        <w:t>have been successful in securing and internship</w:t>
      </w:r>
      <w:r w:rsidR="00904723" w:rsidRPr="00E21DCF">
        <w:rPr>
          <w:rFonts w:ascii="Arial" w:hAnsi="Arial" w:cs="Arial"/>
          <w:sz w:val="16"/>
          <w:szCs w:val="16"/>
        </w:rPr>
        <w:t xml:space="preserve"> </w:t>
      </w:r>
      <w:r w:rsidRPr="00E21DCF">
        <w:rPr>
          <w:rFonts w:ascii="Arial" w:hAnsi="Arial" w:cs="Arial"/>
          <w:sz w:val="16"/>
          <w:szCs w:val="16"/>
        </w:rPr>
        <w:t>by email</w:t>
      </w:r>
      <w:r w:rsidR="00924BCC" w:rsidRPr="00E21DCF">
        <w:rPr>
          <w:rFonts w:ascii="Arial" w:hAnsi="Arial" w:cs="Arial"/>
          <w:sz w:val="16"/>
          <w:szCs w:val="16"/>
        </w:rPr>
        <w:t xml:space="preserve"> (using the details provided </w:t>
      </w:r>
      <w:r w:rsidR="00931F37" w:rsidRPr="00E21DCF">
        <w:rPr>
          <w:rFonts w:ascii="Arial" w:hAnsi="Arial" w:cs="Arial"/>
          <w:sz w:val="16"/>
          <w:szCs w:val="16"/>
        </w:rPr>
        <w:t>up</w:t>
      </w:r>
      <w:r w:rsidR="00924BCC" w:rsidRPr="00E21DCF">
        <w:rPr>
          <w:rFonts w:ascii="Arial" w:hAnsi="Arial" w:cs="Arial"/>
          <w:sz w:val="16"/>
          <w:szCs w:val="16"/>
        </w:rPr>
        <w:t xml:space="preserve">on entry) </w:t>
      </w:r>
      <w:r w:rsidR="00F5528D">
        <w:rPr>
          <w:rFonts w:ascii="Arial" w:hAnsi="Arial" w:cs="Arial"/>
          <w:sz w:val="16"/>
          <w:szCs w:val="16"/>
        </w:rPr>
        <w:t>by Monday 25</w:t>
      </w:r>
      <w:r w:rsidR="00380387" w:rsidRPr="00E21DCF">
        <w:rPr>
          <w:rFonts w:ascii="Arial" w:hAnsi="Arial" w:cs="Arial"/>
          <w:sz w:val="16"/>
          <w:szCs w:val="16"/>
          <w:vertAlign w:val="superscript"/>
        </w:rPr>
        <w:t>th</w:t>
      </w:r>
      <w:r w:rsidR="00F5528D">
        <w:rPr>
          <w:rFonts w:ascii="Arial" w:hAnsi="Arial" w:cs="Arial"/>
          <w:sz w:val="16"/>
          <w:szCs w:val="16"/>
        </w:rPr>
        <w:t xml:space="preserve"> Nove</w:t>
      </w:r>
      <w:r w:rsidR="009C3783">
        <w:rPr>
          <w:rFonts w:ascii="Arial" w:hAnsi="Arial" w:cs="Arial"/>
          <w:sz w:val="16"/>
          <w:szCs w:val="16"/>
        </w:rPr>
        <w:t>mber 2019</w:t>
      </w:r>
      <w:r w:rsidR="00380387" w:rsidRPr="00E21DCF">
        <w:rPr>
          <w:rFonts w:ascii="Arial" w:hAnsi="Arial" w:cs="Arial"/>
          <w:sz w:val="16"/>
          <w:szCs w:val="16"/>
        </w:rPr>
        <w:t>.</w:t>
      </w:r>
    </w:p>
    <w:p w:rsidR="00683A87" w:rsidRPr="00E21DCF" w:rsidRDefault="009C3783" w:rsidP="00E21DCF">
      <w:pPr>
        <w:pStyle w:val="ListParagraph"/>
        <w:numPr>
          <w:ilvl w:val="1"/>
          <w:numId w:val="2"/>
        </w:numPr>
        <w:rPr>
          <w:rFonts w:ascii="Arial" w:hAnsi="Arial" w:cs="Arial"/>
          <w:sz w:val="16"/>
          <w:szCs w:val="16"/>
        </w:rPr>
      </w:pPr>
      <w:r>
        <w:rPr>
          <w:rFonts w:ascii="Arial" w:hAnsi="Arial" w:cs="Arial"/>
          <w:sz w:val="16"/>
          <w:szCs w:val="16"/>
        </w:rPr>
        <w:t>Successful candidates</w:t>
      </w:r>
      <w:r w:rsidR="00D23AFC" w:rsidRPr="00E21DCF">
        <w:rPr>
          <w:rFonts w:ascii="Arial" w:hAnsi="Arial" w:cs="Arial"/>
          <w:sz w:val="16"/>
          <w:szCs w:val="16"/>
        </w:rPr>
        <w:t xml:space="preserve"> must confirm acceptance of their internship by</w:t>
      </w:r>
      <w:r w:rsidR="00775EFB" w:rsidRPr="00E21DCF">
        <w:rPr>
          <w:rFonts w:ascii="Arial" w:hAnsi="Arial" w:cs="Arial"/>
          <w:sz w:val="16"/>
          <w:szCs w:val="16"/>
        </w:rPr>
        <w:t xml:space="preserve"> emailing </w:t>
      </w:r>
      <w:hyperlink r:id="rId10" w:history="1">
        <w:r w:rsidR="00F5528D" w:rsidRPr="00F5528D">
          <w:rPr>
            <w:rStyle w:val="Hyperlink"/>
            <w:rFonts w:ascii="Arial" w:hAnsi="Arial" w:cs="Arial"/>
            <w:sz w:val="16"/>
            <w:szCs w:val="16"/>
          </w:rPr>
          <w:t>cyprus</w:t>
        </w:r>
        <w:r w:rsidRPr="00F5528D">
          <w:rPr>
            <w:rStyle w:val="Hyperlink"/>
            <w:rFonts w:ascii="Arial" w:hAnsi="Arial" w:cs="Arial"/>
            <w:sz w:val="16"/>
            <w:szCs w:val="16"/>
          </w:rPr>
          <w:t>internship@accaglobal.com</w:t>
        </w:r>
      </w:hyperlink>
      <w:r w:rsidR="00931F37" w:rsidRPr="00E21DCF">
        <w:rPr>
          <w:rFonts w:ascii="Arial" w:hAnsi="Arial" w:cs="Arial"/>
          <w:sz w:val="16"/>
          <w:szCs w:val="16"/>
        </w:rPr>
        <w:t xml:space="preserve"> </w:t>
      </w:r>
      <w:r>
        <w:rPr>
          <w:rFonts w:ascii="Arial" w:hAnsi="Arial" w:cs="Arial"/>
          <w:sz w:val="16"/>
          <w:szCs w:val="16"/>
        </w:rPr>
        <w:t xml:space="preserve">by Tuesday </w:t>
      </w:r>
      <w:r w:rsidR="00F5528D">
        <w:rPr>
          <w:rFonts w:ascii="Arial" w:hAnsi="Arial" w:cs="Arial"/>
          <w:sz w:val="16"/>
          <w:szCs w:val="16"/>
        </w:rPr>
        <w:t>26</w:t>
      </w:r>
      <w:r w:rsidR="00683A87" w:rsidRPr="00E21DCF">
        <w:rPr>
          <w:rFonts w:ascii="Arial" w:hAnsi="Arial" w:cs="Arial"/>
          <w:sz w:val="16"/>
          <w:szCs w:val="16"/>
          <w:vertAlign w:val="superscript"/>
        </w:rPr>
        <w:t>th</w:t>
      </w:r>
      <w:r w:rsidR="00931F37" w:rsidRPr="00E21DCF">
        <w:rPr>
          <w:rFonts w:ascii="Arial" w:hAnsi="Arial" w:cs="Arial"/>
          <w:sz w:val="16"/>
          <w:szCs w:val="16"/>
        </w:rPr>
        <w:t xml:space="preserve"> </w:t>
      </w:r>
      <w:r w:rsidR="00F5528D">
        <w:rPr>
          <w:rFonts w:ascii="Arial" w:hAnsi="Arial" w:cs="Arial"/>
          <w:sz w:val="16"/>
          <w:szCs w:val="16"/>
        </w:rPr>
        <w:t>Nov</w:t>
      </w:r>
      <w:r w:rsidR="00931F37" w:rsidRPr="00E21DCF">
        <w:rPr>
          <w:rFonts w:ascii="Arial" w:hAnsi="Arial" w:cs="Arial"/>
          <w:sz w:val="16"/>
          <w:szCs w:val="16"/>
        </w:rPr>
        <w:t>ember</w:t>
      </w:r>
      <w:r>
        <w:rPr>
          <w:rFonts w:ascii="Arial" w:hAnsi="Arial" w:cs="Arial"/>
          <w:sz w:val="16"/>
          <w:szCs w:val="16"/>
        </w:rPr>
        <w:t xml:space="preserve"> 2019</w:t>
      </w:r>
      <w:r w:rsidR="00931F37" w:rsidRPr="00E21DCF">
        <w:rPr>
          <w:rFonts w:ascii="Arial" w:hAnsi="Arial" w:cs="Arial"/>
          <w:sz w:val="16"/>
          <w:szCs w:val="16"/>
        </w:rPr>
        <w:t>.</w:t>
      </w:r>
      <w:r w:rsidR="00683A87" w:rsidRPr="00E21DCF">
        <w:rPr>
          <w:rFonts w:ascii="Arial" w:hAnsi="Arial" w:cs="Arial"/>
          <w:sz w:val="16"/>
          <w:szCs w:val="16"/>
        </w:rPr>
        <w:t xml:space="preserve"> </w:t>
      </w:r>
    </w:p>
    <w:p w:rsidR="00924BCC" w:rsidRDefault="00904723" w:rsidP="00E21DCF">
      <w:pPr>
        <w:pStyle w:val="ListParagraph"/>
        <w:numPr>
          <w:ilvl w:val="1"/>
          <w:numId w:val="2"/>
        </w:numPr>
        <w:rPr>
          <w:rFonts w:ascii="Arial" w:hAnsi="Arial" w:cs="Arial"/>
          <w:sz w:val="16"/>
          <w:szCs w:val="16"/>
        </w:rPr>
      </w:pPr>
      <w:r w:rsidRPr="00E21DCF">
        <w:rPr>
          <w:rFonts w:ascii="Arial" w:hAnsi="Arial" w:cs="Arial"/>
          <w:sz w:val="16"/>
          <w:szCs w:val="16"/>
        </w:rPr>
        <w:t xml:space="preserve">If acceptance </w:t>
      </w:r>
      <w:r w:rsidR="00775EFB" w:rsidRPr="00E21DCF">
        <w:rPr>
          <w:rFonts w:ascii="Arial" w:hAnsi="Arial" w:cs="Arial"/>
          <w:sz w:val="16"/>
          <w:szCs w:val="16"/>
        </w:rPr>
        <w:t xml:space="preserve">of the internship is not </w:t>
      </w:r>
      <w:r w:rsidR="00CB6720" w:rsidRPr="00E21DCF">
        <w:rPr>
          <w:rFonts w:ascii="Arial" w:hAnsi="Arial" w:cs="Arial"/>
          <w:sz w:val="16"/>
          <w:szCs w:val="16"/>
        </w:rPr>
        <w:t xml:space="preserve">received </w:t>
      </w:r>
      <w:r w:rsidRPr="00E21DCF">
        <w:rPr>
          <w:rFonts w:ascii="Arial" w:hAnsi="Arial" w:cs="Arial"/>
          <w:sz w:val="16"/>
          <w:szCs w:val="16"/>
        </w:rPr>
        <w:t>by the date specified</w:t>
      </w:r>
      <w:r w:rsidR="009C3783">
        <w:rPr>
          <w:rFonts w:ascii="Arial" w:hAnsi="Arial" w:cs="Arial"/>
          <w:sz w:val="16"/>
          <w:szCs w:val="16"/>
        </w:rPr>
        <w:t xml:space="preserve"> at clause 2.13</w:t>
      </w:r>
      <w:r w:rsidR="00CB6720" w:rsidRPr="00E21DCF">
        <w:rPr>
          <w:rFonts w:ascii="Arial" w:hAnsi="Arial" w:cs="Arial"/>
          <w:sz w:val="16"/>
          <w:szCs w:val="16"/>
        </w:rPr>
        <w:t>,</w:t>
      </w:r>
      <w:r w:rsidRPr="00E21DCF">
        <w:rPr>
          <w:rFonts w:ascii="Arial" w:hAnsi="Arial" w:cs="Arial"/>
          <w:sz w:val="16"/>
          <w:szCs w:val="16"/>
        </w:rPr>
        <w:t xml:space="preserve"> ACCA reserves the right to withdra</w:t>
      </w:r>
      <w:r w:rsidR="00924BCC" w:rsidRPr="00E21DCF">
        <w:rPr>
          <w:rFonts w:ascii="Arial" w:hAnsi="Arial" w:cs="Arial"/>
          <w:sz w:val="16"/>
          <w:szCs w:val="16"/>
        </w:rPr>
        <w:t>w the offer of the internship.</w:t>
      </w:r>
    </w:p>
    <w:p w:rsidR="00C41B17" w:rsidRPr="00E21DCF" w:rsidRDefault="00C41B17" w:rsidP="00E21DCF">
      <w:pPr>
        <w:pStyle w:val="ListParagraph"/>
        <w:numPr>
          <w:ilvl w:val="1"/>
          <w:numId w:val="2"/>
        </w:numPr>
        <w:rPr>
          <w:rFonts w:ascii="Arial" w:hAnsi="Arial" w:cs="Arial"/>
          <w:sz w:val="16"/>
          <w:szCs w:val="16"/>
        </w:rPr>
      </w:pPr>
      <w:r w:rsidRPr="00E21DCF">
        <w:rPr>
          <w:rFonts w:ascii="Arial" w:hAnsi="Arial" w:cs="Arial"/>
          <w:sz w:val="16"/>
          <w:szCs w:val="16"/>
        </w:rPr>
        <w:t>If</w:t>
      </w:r>
      <w:r w:rsidR="009C3783">
        <w:rPr>
          <w:rFonts w:ascii="Arial" w:hAnsi="Arial" w:cs="Arial"/>
          <w:sz w:val="16"/>
          <w:szCs w:val="16"/>
        </w:rPr>
        <w:t xml:space="preserve"> at any stage in the Programme</w:t>
      </w:r>
      <w:r w:rsidRPr="00E21DCF">
        <w:rPr>
          <w:rFonts w:ascii="Arial" w:hAnsi="Arial" w:cs="Arial"/>
          <w:sz w:val="16"/>
          <w:szCs w:val="16"/>
        </w:rPr>
        <w:t xml:space="preserve"> an entrant is d</w:t>
      </w:r>
      <w:r w:rsidR="009C3783">
        <w:rPr>
          <w:rFonts w:ascii="Arial" w:hAnsi="Arial" w:cs="Arial"/>
          <w:sz w:val="16"/>
          <w:szCs w:val="16"/>
        </w:rPr>
        <w:t>isqualified from the Programme</w:t>
      </w:r>
      <w:r w:rsidRPr="00E21DCF">
        <w:rPr>
          <w:rFonts w:ascii="Arial" w:hAnsi="Arial" w:cs="Arial"/>
          <w:sz w:val="16"/>
          <w:szCs w:val="16"/>
        </w:rPr>
        <w:t xml:space="preserve"> or an entrant cannot be traced or contacted after reasonable efforts have been made by ACCA, that entrant will forego the right to progress to t</w:t>
      </w:r>
      <w:r w:rsidR="009C3783">
        <w:rPr>
          <w:rFonts w:ascii="Arial" w:hAnsi="Arial" w:cs="Arial"/>
          <w:sz w:val="16"/>
          <w:szCs w:val="16"/>
        </w:rPr>
        <w:t>he next stage of the Programme</w:t>
      </w:r>
      <w:r w:rsidR="00AC58A6" w:rsidRPr="00E21DCF">
        <w:rPr>
          <w:rFonts w:ascii="Arial" w:hAnsi="Arial" w:cs="Arial"/>
          <w:sz w:val="16"/>
          <w:szCs w:val="16"/>
        </w:rPr>
        <w:t>,</w:t>
      </w:r>
      <w:r w:rsidRPr="00E21DCF">
        <w:rPr>
          <w:rFonts w:ascii="Arial" w:hAnsi="Arial" w:cs="Arial"/>
          <w:sz w:val="16"/>
          <w:szCs w:val="16"/>
        </w:rPr>
        <w:t xml:space="preserve"> and ACCA at its sole discretion may arrange for a replacement entrant to be selected.</w:t>
      </w:r>
    </w:p>
    <w:p w:rsidR="00AB4655" w:rsidRPr="00E21DCF" w:rsidRDefault="00AB4655" w:rsidP="00E21DCF">
      <w:pPr>
        <w:pStyle w:val="ListParagraph"/>
        <w:numPr>
          <w:ilvl w:val="1"/>
          <w:numId w:val="2"/>
        </w:numPr>
        <w:rPr>
          <w:rFonts w:ascii="Arial" w:hAnsi="Arial" w:cs="Arial"/>
          <w:sz w:val="16"/>
          <w:szCs w:val="16"/>
        </w:rPr>
      </w:pPr>
      <w:r w:rsidRPr="00E21DCF">
        <w:rPr>
          <w:rFonts w:ascii="Arial" w:hAnsi="Arial" w:cs="Arial"/>
          <w:sz w:val="16"/>
          <w:szCs w:val="16"/>
        </w:rPr>
        <w:lastRenderedPageBreak/>
        <w:t xml:space="preserve">Entrants will be responsible for their own travel and accommodation costs to and from the assessment day. Refreshments </w:t>
      </w:r>
      <w:r w:rsidR="006E0C6F" w:rsidRPr="00E21DCF">
        <w:rPr>
          <w:rFonts w:ascii="Arial" w:hAnsi="Arial" w:cs="Arial"/>
          <w:sz w:val="16"/>
          <w:szCs w:val="16"/>
        </w:rPr>
        <w:t>and light snacks</w:t>
      </w:r>
      <w:r w:rsidR="002E53FD" w:rsidRPr="00E21DCF">
        <w:rPr>
          <w:rFonts w:ascii="Arial" w:hAnsi="Arial" w:cs="Arial"/>
          <w:sz w:val="16"/>
          <w:szCs w:val="16"/>
        </w:rPr>
        <w:t xml:space="preserve"> </w:t>
      </w:r>
      <w:r w:rsidRPr="00E21DCF">
        <w:rPr>
          <w:rFonts w:ascii="Arial" w:hAnsi="Arial" w:cs="Arial"/>
          <w:sz w:val="16"/>
          <w:szCs w:val="16"/>
        </w:rPr>
        <w:t xml:space="preserve">will be provided free of charge. </w:t>
      </w:r>
    </w:p>
    <w:p w:rsidR="00154048" w:rsidRPr="00E21DCF" w:rsidRDefault="009C3783" w:rsidP="00E21DCF">
      <w:pPr>
        <w:pStyle w:val="ListParagraph"/>
        <w:numPr>
          <w:ilvl w:val="1"/>
          <w:numId w:val="2"/>
        </w:numPr>
        <w:rPr>
          <w:rFonts w:ascii="Arial" w:hAnsi="Arial" w:cs="Arial"/>
          <w:sz w:val="16"/>
          <w:szCs w:val="16"/>
        </w:rPr>
      </w:pPr>
      <w:r>
        <w:rPr>
          <w:rFonts w:ascii="Arial" w:hAnsi="Arial" w:cs="Arial"/>
          <w:sz w:val="16"/>
          <w:szCs w:val="16"/>
        </w:rPr>
        <w:t>Selected interns</w:t>
      </w:r>
      <w:r w:rsidR="00AB4655" w:rsidRPr="00E21DCF">
        <w:rPr>
          <w:rFonts w:ascii="Arial" w:hAnsi="Arial" w:cs="Arial"/>
          <w:sz w:val="16"/>
          <w:szCs w:val="16"/>
        </w:rPr>
        <w:t xml:space="preserve"> will be responsible for their own travel, accommodation and sust</w:t>
      </w:r>
      <w:r w:rsidR="00154048" w:rsidRPr="00E21DCF">
        <w:rPr>
          <w:rFonts w:ascii="Arial" w:hAnsi="Arial" w:cs="Arial"/>
          <w:sz w:val="16"/>
          <w:szCs w:val="16"/>
        </w:rPr>
        <w:t xml:space="preserve">enance </w:t>
      </w:r>
      <w:r w:rsidR="002E7D9E" w:rsidRPr="00E21DCF">
        <w:rPr>
          <w:rFonts w:ascii="Arial" w:hAnsi="Arial" w:cs="Arial"/>
          <w:sz w:val="16"/>
          <w:szCs w:val="16"/>
        </w:rPr>
        <w:t xml:space="preserve">costs </w:t>
      </w:r>
      <w:r w:rsidR="00154048" w:rsidRPr="00E21DCF">
        <w:rPr>
          <w:rFonts w:ascii="Arial" w:hAnsi="Arial" w:cs="Arial"/>
          <w:sz w:val="16"/>
          <w:szCs w:val="16"/>
        </w:rPr>
        <w:t>during their internship.</w:t>
      </w:r>
    </w:p>
    <w:p w:rsidR="00924BCC" w:rsidRPr="00E21DCF" w:rsidRDefault="00924BCC" w:rsidP="00E21DCF">
      <w:pPr>
        <w:pStyle w:val="ListParagraph"/>
        <w:numPr>
          <w:ilvl w:val="1"/>
          <w:numId w:val="2"/>
        </w:numPr>
        <w:rPr>
          <w:rFonts w:ascii="Arial" w:hAnsi="Arial" w:cs="Arial"/>
          <w:sz w:val="16"/>
          <w:szCs w:val="16"/>
        </w:rPr>
      </w:pPr>
      <w:r w:rsidRPr="00E21DCF">
        <w:rPr>
          <w:rFonts w:ascii="Arial" w:hAnsi="Arial" w:cs="Arial"/>
          <w:sz w:val="16"/>
          <w:szCs w:val="16"/>
        </w:rPr>
        <w:t xml:space="preserve">The internships for the </w:t>
      </w:r>
      <w:r w:rsidR="00115032">
        <w:rPr>
          <w:rFonts w:ascii="Arial" w:hAnsi="Arial" w:cs="Arial"/>
          <w:sz w:val="16"/>
          <w:szCs w:val="16"/>
        </w:rPr>
        <w:t xml:space="preserve">selected candidates </w:t>
      </w:r>
      <w:r w:rsidRPr="00E21DCF">
        <w:rPr>
          <w:rFonts w:ascii="Arial" w:hAnsi="Arial" w:cs="Arial"/>
          <w:sz w:val="16"/>
          <w:szCs w:val="16"/>
        </w:rPr>
        <w:t>are non-exchangeable, non-transferable and no cash alternative is offered.</w:t>
      </w:r>
    </w:p>
    <w:p w:rsidR="00924BCC" w:rsidRPr="00E21DCF" w:rsidRDefault="00924BCC" w:rsidP="00E21DCF">
      <w:pPr>
        <w:pStyle w:val="ListParagraph"/>
        <w:numPr>
          <w:ilvl w:val="1"/>
          <w:numId w:val="2"/>
        </w:numPr>
        <w:rPr>
          <w:rFonts w:ascii="Arial" w:hAnsi="Arial" w:cs="Arial"/>
          <w:sz w:val="16"/>
          <w:szCs w:val="16"/>
        </w:rPr>
      </w:pPr>
      <w:r w:rsidRPr="00E21DCF">
        <w:rPr>
          <w:rFonts w:ascii="Arial" w:hAnsi="Arial" w:cs="Arial"/>
          <w:sz w:val="16"/>
          <w:szCs w:val="16"/>
        </w:rPr>
        <w:t>ACCA reserves the right to replace the inter</w:t>
      </w:r>
      <w:r w:rsidR="00115032">
        <w:rPr>
          <w:rFonts w:ascii="Arial" w:hAnsi="Arial" w:cs="Arial"/>
          <w:sz w:val="16"/>
          <w:szCs w:val="16"/>
        </w:rPr>
        <w:t>nships with an alternative arrangement</w:t>
      </w:r>
      <w:r w:rsidRPr="00E21DCF">
        <w:rPr>
          <w:rFonts w:ascii="Arial" w:hAnsi="Arial" w:cs="Arial"/>
          <w:sz w:val="16"/>
          <w:szCs w:val="16"/>
        </w:rPr>
        <w:t xml:space="preserve"> if </w:t>
      </w:r>
      <w:proofErr w:type="gramStart"/>
      <w:r w:rsidRPr="00E21DCF">
        <w:rPr>
          <w:rFonts w:ascii="Arial" w:hAnsi="Arial" w:cs="Arial"/>
          <w:sz w:val="16"/>
          <w:szCs w:val="16"/>
        </w:rPr>
        <w:t>circumstances beyond ACCA's control makes</w:t>
      </w:r>
      <w:proofErr w:type="gramEnd"/>
      <w:r w:rsidRPr="00E21DCF">
        <w:rPr>
          <w:rFonts w:ascii="Arial" w:hAnsi="Arial" w:cs="Arial"/>
          <w:sz w:val="16"/>
          <w:szCs w:val="16"/>
        </w:rPr>
        <w:t xml:space="preserve"> it necessary to do so.</w:t>
      </w:r>
    </w:p>
    <w:p w:rsidR="00AB4655" w:rsidRDefault="00AB4655" w:rsidP="00E21DCF">
      <w:pPr>
        <w:pStyle w:val="ListParagraph"/>
        <w:numPr>
          <w:ilvl w:val="1"/>
          <w:numId w:val="2"/>
        </w:numPr>
        <w:rPr>
          <w:rFonts w:ascii="Arial" w:hAnsi="Arial" w:cs="Arial"/>
          <w:sz w:val="16"/>
          <w:szCs w:val="16"/>
        </w:rPr>
      </w:pPr>
      <w:r w:rsidRPr="00E21DCF">
        <w:rPr>
          <w:rFonts w:ascii="Arial" w:hAnsi="Arial" w:cs="Arial"/>
          <w:sz w:val="16"/>
          <w:szCs w:val="16"/>
        </w:rPr>
        <w:t>ACCA reserves the right to hold void, cancel, suspend, or a</w:t>
      </w:r>
      <w:r w:rsidR="00115032">
        <w:rPr>
          <w:rFonts w:ascii="Arial" w:hAnsi="Arial" w:cs="Arial"/>
          <w:sz w:val="16"/>
          <w:szCs w:val="16"/>
        </w:rPr>
        <w:t>mend the Programme</w:t>
      </w:r>
      <w:r w:rsidRPr="00E21DCF">
        <w:rPr>
          <w:rFonts w:ascii="Arial" w:hAnsi="Arial" w:cs="Arial"/>
          <w:sz w:val="16"/>
          <w:szCs w:val="16"/>
        </w:rPr>
        <w:t xml:space="preserve"> where it becomes necessary to do so.</w:t>
      </w:r>
    </w:p>
    <w:p w:rsidR="006A4E17" w:rsidRPr="006A4E17" w:rsidRDefault="006A4E17" w:rsidP="006A4E17">
      <w:pPr>
        <w:pStyle w:val="ListParagraph"/>
        <w:numPr>
          <w:ilvl w:val="1"/>
          <w:numId w:val="2"/>
        </w:numPr>
        <w:rPr>
          <w:rFonts w:ascii="Arial" w:hAnsi="Arial" w:cs="Arial"/>
          <w:sz w:val="16"/>
          <w:szCs w:val="16"/>
        </w:rPr>
      </w:pPr>
      <w:r w:rsidRPr="006A4E17">
        <w:rPr>
          <w:rFonts w:ascii="Arial" w:hAnsi="Arial" w:cs="Arial"/>
          <w:sz w:val="16"/>
          <w:szCs w:val="16"/>
        </w:rPr>
        <w:t>ACCA reserves the right to refuse participation, or to disqualify, at</w:t>
      </w:r>
      <w:r w:rsidR="00115032">
        <w:rPr>
          <w:rFonts w:ascii="Arial" w:hAnsi="Arial" w:cs="Arial"/>
          <w:sz w:val="16"/>
          <w:szCs w:val="16"/>
        </w:rPr>
        <w:t xml:space="preserve"> any time during the Programme</w:t>
      </w:r>
      <w:r w:rsidRPr="006A4E17">
        <w:rPr>
          <w:rFonts w:ascii="Arial" w:hAnsi="Arial" w:cs="Arial"/>
          <w:sz w:val="16"/>
          <w:szCs w:val="16"/>
        </w:rPr>
        <w:t xml:space="preserve">, any entrants who have submitted incorrect or misleading information. Entrants who do not comply with these Terms and Conditions may </w:t>
      </w:r>
      <w:r w:rsidR="00115032">
        <w:rPr>
          <w:rFonts w:ascii="Arial" w:hAnsi="Arial" w:cs="Arial"/>
          <w:sz w:val="16"/>
          <w:szCs w:val="16"/>
        </w:rPr>
        <w:t>also be disqualified from the Programme</w:t>
      </w:r>
      <w:r w:rsidRPr="006A4E17">
        <w:rPr>
          <w:rFonts w:ascii="Arial" w:hAnsi="Arial" w:cs="Arial"/>
          <w:sz w:val="16"/>
          <w:szCs w:val="16"/>
        </w:rPr>
        <w:t xml:space="preserve"> without further notice. Entrants will have no recourse against disqualification decisions.</w:t>
      </w:r>
    </w:p>
    <w:p w:rsidR="006A4E17" w:rsidRPr="006A4E17" w:rsidRDefault="006A4E17" w:rsidP="006A4E17">
      <w:pPr>
        <w:pStyle w:val="ListParagraph"/>
        <w:numPr>
          <w:ilvl w:val="1"/>
          <w:numId w:val="2"/>
        </w:numPr>
        <w:rPr>
          <w:rFonts w:ascii="Arial" w:hAnsi="Arial" w:cs="Arial"/>
          <w:sz w:val="16"/>
          <w:szCs w:val="16"/>
        </w:rPr>
      </w:pPr>
      <w:r w:rsidRPr="006A4E17">
        <w:rPr>
          <w:rFonts w:ascii="Arial" w:hAnsi="Arial" w:cs="Arial"/>
          <w:sz w:val="16"/>
          <w:szCs w:val="16"/>
        </w:rPr>
        <w:t>ACCA accepts no responsibility for entries not successfully submitted due to a technical fault, technical malfunction, computer hardware or software failure, satellite, network or server failure of any kind.</w:t>
      </w:r>
    </w:p>
    <w:p w:rsidR="006A4E17" w:rsidRPr="006A4E17" w:rsidRDefault="006A4E17" w:rsidP="006A4E17">
      <w:pPr>
        <w:pStyle w:val="ListParagraph"/>
        <w:numPr>
          <w:ilvl w:val="1"/>
          <w:numId w:val="2"/>
        </w:numPr>
        <w:rPr>
          <w:rFonts w:ascii="Arial" w:hAnsi="Arial" w:cs="Arial"/>
          <w:sz w:val="16"/>
          <w:szCs w:val="16"/>
        </w:rPr>
      </w:pPr>
      <w:r w:rsidRPr="006A4E17">
        <w:rPr>
          <w:rFonts w:ascii="Arial" w:hAnsi="Arial" w:cs="Arial"/>
          <w:sz w:val="16"/>
          <w:szCs w:val="16"/>
        </w:rPr>
        <w:t>Submissions must not be libellous, offensive, obscene or in violation of intellectual property rights or rights of privacy or publicity. ACCA reserves the right to disqualify an entrant if a submission or any part thereof falls under one of these categories.</w:t>
      </w:r>
    </w:p>
    <w:p w:rsidR="006A4E17" w:rsidRPr="006A4E17" w:rsidRDefault="006A4E17" w:rsidP="006A4E17">
      <w:pPr>
        <w:pStyle w:val="ListParagraph"/>
        <w:numPr>
          <w:ilvl w:val="1"/>
          <w:numId w:val="2"/>
        </w:numPr>
        <w:rPr>
          <w:rFonts w:ascii="Arial" w:hAnsi="Arial" w:cs="Arial"/>
          <w:sz w:val="16"/>
          <w:szCs w:val="16"/>
        </w:rPr>
      </w:pPr>
      <w:r w:rsidRPr="006A4E17">
        <w:rPr>
          <w:rFonts w:ascii="Arial" w:hAnsi="Arial" w:cs="Arial"/>
          <w:sz w:val="16"/>
          <w:szCs w:val="16"/>
        </w:rPr>
        <w:t>Entries are submitted strictly on a non-confidential basis.</w:t>
      </w:r>
    </w:p>
    <w:p w:rsidR="006A4E17" w:rsidRPr="006A4E17" w:rsidRDefault="006A4E17" w:rsidP="006A4E17">
      <w:pPr>
        <w:pStyle w:val="ListParagraph"/>
        <w:numPr>
          <w:ilvl w:val="1"/>
          <w:numId w:val="2"/>
        </w:numPr>
        <w:rPr>
          <w:rFonts w:ascii="Arial" w:hAnsi="Arial" w:cs="Arial"/>
          <w:sz w:val="16"/>
          <w:szCs w:val="16"/>
        </w:rPr>
      </w:pPr>
      <w:r w:rsidRPr="006A4E17">
        <w:rPr>
          <w:rFonts w:ascii="Arial" w:hAnsi="Arial" w:cs="Arial"/>
          <w:sz w:val="16"/>
          <w:szCs w:val="16"/>
        </w:rPr>
        <w:t xml:space="preserve">Copyright of entries belongs to ACCA and entries will not be returned. </w:t>
      </w:r>
      <w:r w:rsidR="00A82A46">
        <w:rPr>
          <w:rFonts w:ascii="Arial" w:hAnsi="Arial" w:cs="Arial"/>
          <w:sz w:val="16"/>
          <w:szCs w:val="16"/>
        </w:rPr>
        <w:t>By entering the Programme</w:t>
      </w:r>
      <w:r w:rsidRPr="006A4E17">
        <w:rPr>
          <w:rFonts w:ascii="Arial" w:hAnsi="Arial" w:cs="Arial"/>
          <w:sz w:val="16"/>
          <w:szCs w:val="16"/>
        </w:rPr>
        <w:t xml:space="preserve"> the entrants agree to participate in such promotional activity and material, including filming, as ACCA may require.</w:t>
      </w:r>
    </w:p>
    <w:p w:rsidR="006A4E17" w:rsidRPr="006A4E17" w:rsidRDefault="00A82A46" w:rsidP="006A4E17">
      <w:pPr>
        <w:pStyle w:val="ListParagraph"/>
        <w:numPr>
          <w:ilvl w:val="1"/>
          <w:numId w:val="2"/>
        </w:numPr>
        <w:rPr>
          <w:rFonts w:ascii="Arial" w:hAnsi="Arial" w:cs="Arial"/>
          <w:sz w:val="16"/>
          <w:szCs w:val="16"/>
        </w:rPr>
      </w:pPr>
      <w:r>
        <w:rPr>
          <w:rFonts w:ascii="Arial" w:hAnsi="Arial" w:cs="Arial"/>
          <w:sz w:val="16"/>
          <w:szCs w:val="16"/>
        </w:rPr>
        <w:t>By entering the Programme</w:t>
      </w:r>
      <w:r w:rsidR="006A4E17" w:rsidRPr="006A4E17">
        <w:rPr>
          <w:rFonts w:ascii="Arial" w:hAnsi="Arial" w:cs="Arial"/>
          <w:sz w:val="16"/>
          <w:szCs w:val="16"/>
        </w:rPr>
        <w:t xml:space="preserve"> you hereby grant ACCA and its affiliates a worldwide, royalty-free licence to use your entry for any purpose and in any media, in perpetuity</w:t>
      </w:r>
    </w:p>
    <w:p w:rsidR="006A4E17" w:rsidRPr="006A4E17" w:rsidRDefault="006A4E17" w:rsidP="006A4E17">
      <w:pPr>
        <w:pStyle w:val="ListParagraph"/>
        <w:numPr>
          <w:ilvl w:val="1"/>
          <w:numId w:val="2"/>
        </w:numPr>
        <w:rPr>
          <w:rFonts w:ascii="Arial" w:hAnsi="Arial" w:cs="Arial"/>
          <w:sz w:val="16"/>
          <w:szCs w:val="16"/>
        </w:rPr>
      </w:pPr>
      <w:r w:rsidRPr="006A4E17">
        <w:rPr>
          <w:rFonts w:ascii="Arial" w:hAnsi="Arial" w:cs="Arial"/>
          <w:sz w:val="16"/>
          <w:szCs w:val="16"/>
        </w:rPr>
        <w:t>The names, images and logos identifying ACCA or third parties and their products and services are subject to copyright, design rights and trademarks of ACCA and/or third parties. Nothing contained in these terms shall be construed as conferring by implication, estoppel or otherwise any licence or right to use any trademark, patent, design right or copyright of ACCA or any other third party.</w:t>
      </w:r>
    </w:p>
    <w:p w:rsidR="006A4E17" w:rsidRPr="00E21DCF" w:rsidRDefault="006A4E17" w:rsidP="006A4E17">
      <w:pPr>
        <w:pStyle w:val="ListParagraph"/>
        <w:numPr>
          <w:ilvl w:val="1"/>
          <w:numId w:val="2"/>
        </w:numPr>
        <w:rPr>
          <w:rFonts w:ascii="Arial" w:hAnsi="Arial" w:cs="Arial"/>
          <w:sz w:val="16"/>
          <w:szCs w:val="16"/>
        </w:rPr>
      </w:pPr>
      <w:r w:rsidRPr="006A4E17">
        <w:rPr>
          <w:rFonts w:ascii="Arial" w:hAnsi="Arial" w:cs="Arial"/>
          <w:sz w:val="16"/>
          <w:szCs w:val="16"/>
        </w:rPr>
        <w:t xml:space="preserve">Each Party warrants and undertakes that it (and its sub-contractors and agents if any) shall duly observe its obligations under the Data Protection Act 1998 and any superseding or amending legislation (including but not limited to the General Data Protection Regulations) and all other current data protection legislation which </w:t>
      </w:r>
      <w:r w:rsidRPr="006A4E17">
        <w:rPr>
          <w:rFonts w:ascii="Arial" w:hAnsi="Arial" w:cs="Arial"/>
          <w:sz w:val="16"/>
          <w:szCs w:val="16"/>
        </w:rPr>
        <w:lastRenderedPageBreak/>
        <w:t>is relevant to performance of its obligations under these Terms and Conditions</w:t>
      </w:r>
    </w:p>
    <w:p w:rsidR="00523D8B" w:rsidRPr="00E21DCF" w:rsidRDefault="00523D8B" w:rsidP="00E21DCF">
      <w:pPr>
        <w:pStyle w:val="ListParagraph"/>
        <w:numPr>
          <w:ilvl w:val="1"/>
          <w:numId w:val="2"/>
        </w:numPr>
        <w:rPr>
          <w:rFonts w:ascii="Arial" w:hAnsi="Arial" w:cs="Arial"/>
          <w:sz w:val="16"/>
          <w:szCs w:val="16"/>
        </w:rPr>
      </w:pPr>
      <w:r w:rsidRPr="00E21DCF">
        <w:rPr>
          <w:rFonts w:ascii="Arial" w:hAnsi="Arial" w:cs="Arial"/>
          <w:sz w:val="16"/>
          <w:szCs w:val="16"/>
        </w:rPr>
        <w:t>Under no circumstances will ACCA be liable for any of the following losses or damage (whether such losses where foreseen, foreseeable, known or otherwise): (a) loss of data; (b) loss of revenue or anticipated profits; (c) loss of business; (d) loss of opportunity; (e) loss of goodwill or injury to reputation; (f) losses suffered by third parties; or (g) any indirect, consequential, special or exemplary damages arising from the use of this website regardless of the form of action.</w:t>
      </w:r>
    </w:p>
    <w:p w:rsidR="001760FF" w:rsidRPr="00E21DCF" w:rsidRDefault="00523D8B" w:rsidP="00E21DCF">
      <w:pPr>
        <w:pStyle w:val="ListParagraph"/>
        <w:numPr>
          <w:ilvl w:val="1"/>
          <w:numId w:val="2"/>
        </w:numPr>
        <w:rPr>
          <w:rFonts w:ascii="Arial" w:hAnsi="Arial" w:cs="Arial"/>
          <w:sz w:val="16"/>
          <w:szCs w:val="16"/>
        </w:rPr>
      </w:pPr>
      <w:r w:rsidRPr="00E21DCF">
        <w:rPr>
          <w:rFonts w:ascii="Arial" w:hAnsi="Arial" w:cs="Arial"/>
          <w:sz w:val="16"/>
          <w:szCs w:val="16"/>
        </w:rPr>
        <w:t>Without prejudice to any other rights or remedies that each party may have, each party acknowledges and agrees that damages alone would not be an adequate remedy for any breach of the terms of this agreement by the other party. Accordingly, each party shall be entitled to the remedies of injunctions, specific performance or other equitable relief for any threatened or actual breach of this agreement.</w:t>
      </w:r>
      <w:r w:rsidR="00FF1078" w:rsidRPr="00E21DCF">
        <w:rPr>
          <w:rFonts w:ascii="Arial" w:hAnsi="Arial" w:cs="Arial"/>
          <w:sz w:val="16"/>
          <w:szCs w:val="16"/>
        </w:rPr>
        <w:t xml:space="preserve"> </w:t>
      </w:r>
    </w:p>
    <w:p w:rsidR="00764B8D" w:rsidRPr="00E21DCF" w:rsidRDefault="009F1804" w:rsidP="00E21DCF">
      <w:pPr>
        <w:pStyle w:val="ListParagraph"/>
        <w:numPr>
          <w:ilvl w:val="1"/>
          <w:numId w:val="2"/>
        </w:numPr>
        <w:rPr>
          <w:rFonts w:ascii="Arial" w:hAnsi="Arial" w:cs="Arial"/>
          <w:sz w:val="16"/>
          <w:szCs w:val="16"/>
        </w:rPr>
      </w:pPr>
      <w:r>
        <w:rPr>
          <w:rFonts w:ascii="Arial" w:hAnsi="Arial" w:cs="Arial"/>
          <w:sz w:val="16"/>
          <w:szCs w:val="16"/>
        </w:rPr>
        <w:t>Selected interns</w:t>
      </w:r>
      <w:r w:rsidR="00FF1078" w:rsidRPr="00E21DCF">
        <w:rPr>
          <w:rFonts w:ascii="Arial" w:hAnsi="Arial" w:cs="Arial"/>
          <w:sz w:val="16"/>
          <w:szCs w:val="16"/>
        </w:rPr>
        <w:t xml:space="preserve"> will not be employed by ACCA</w:t>
      </w:r>
      <w:r w:rsidR="00154048" w:rsidRPr="00E21DCF">
        <w:rPr>
          <w:rFonts w:ascii="Arial" w:hAnsi="Arial" w:cs="Arial"/>
          <w:sz w:val="16"/>
          <w:szCs w:val="16"/>
        </w:rPr>
        <w:t xml:space="preserve"> as the internships will be provided by the Partner Accountancy Firms.</w:t>
      </w:r>
      <w:r w:rsidR="001760FF" w:rsidRPr="00E21DCF">
        <w:t xml:space="preserve"> </w:t>
      </w:r>
      <w:r>
        <w:rPr>
          <w:rFonts w:ascii="Arial" w:hAnsi="Arial" w:cs="Arial"/>
          <w:sz w:val="16"/>
          <w:szCs w:val="16"/>
        </w:rPr>
        <w:t>Participation in the Programme</w:t>
      </w:r>
      <w:r w:rsidR="001760FF" w:rsidRPr="00E21DCF">
        <w:rPr>
          <w:rFonts w:ascii="Arial" w:hAnsi="Arial" w:cs="Arial"/>
          <w:sz w:val="16"/>
          <w:szCs w:val="16"/>
        </w:rPr>
        <w:t xml:space="preserve"> shall in no event be considered or construed as giving rise to any contractual relations with ACCA or any of its affiliates and, in particular, shall not give rise to any employment relationship.</w:t>
      </w:r>
    </w:p>
    <w:p w:rsidR="00EB0F21" w:rsidRPr="00E21DCF" w:rsidRDefault="00EB0F21" w:rsidP="00E21DCF">
      <w:pPr>
        <w:pStyle w:val="ListParagraph"/>
        <w:numPr>
          <w:ilvl w:val="1"/>
          <w:numId w:val="2"/>
        </w:numPr>
        <w:rPr>
          <w:rFonts w:ascii="Arial" w:hAnsi="Arial" w:cs="Arial"/>
          <w:sz w:val="16"/>
          <w:szCs w:val="16"/>
        </w:rPr>
      </w:pPr>
      <w:r w:rsidRPr="00E21DCF">
        <w:rPr>
          <w:rFonts w:ascii="Arial" w:hAnsi="Arial" w:cs="Arial"/>
          <w:sz w:val="16"/>
          <w:szCs w:val="16"/>
        </w:rPr>
        <w:t>If any of these terms are determined to be illegal, invalid or otherwise unenforceable, then to the extent in which that term is illegal, invalid or unenforceable, it shall be severed and deleted from these terms and the remaining terms shall survive, remain in full force and effect and continue to be binding and enforceable.</w:t>
      </w:r>
    </w:p>
    <w:p w:rsidR="00764B8D" w:rsidRPr="00E21DCF" w:rsidRDefault="009F1804" w:rsidP="00E21DCF">
      <w:pPr>
        <w:pStyle w:val="ListParagraph"/>
        <w:numPr>
          <w:ilvl w:val="1"/>
          <w:numId w:val="2"/>
        </w:numPr>
        <w:rPr>
          <w:rFonts w:ascii="Arial" w:hAnsi="Arial" w:cs="Arial"/>
          <w:sz w:val="16"/>
          <w:szCs w:val="16"/>
        </w:rPr>
      </w:pPr>
      <w:r>
        <w:rPr>
          <w:rFonts w:ascii="Arial" w:hAnsi="Arial" w:cs="Arial"/>
          <w:sz w:val="16"/>
          <w:szCs w:val="16"/>
        </w:rPr>
        <w:t>The Programme</w:t>
      </w:r>
      <w:r w:rsidR="00764B8D" w:rsidRPr="00E21DCF">
        <w:rPr>
          <w:rFonts w:ascii="Arial" w:hAnsi="Arial" w:cs="Arial"/>
          <w:sz w:val="16"/>
          <w:szCs w:val="16"/>
        </w:rPr>
        <w:t xml:space="preserve"> will be governed by English law and entrants to the prize draw submit to the jurisdiction of the English courts.</w:t>
      </w:r>
    </w:p>
    <w:sectPr w:rsidR="00764B8D" w:rsidRPr="00E21DCF" w:rsidSect="00CB6FB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373" w:rsidRDefault="00A53373" w:rsidP="00126526">
      <w:pPr>
        <w:spacing w:after="0" w:line="240" w:lineRule="auto"/>
      </w:pPr>
      <w:r>
        <w:separator/>
      </w:r>
    </w:p>
  </w:endnote>
  <w:endnote w:type="continuationSeparator" w:id="0">
    <w:p w:rsidR="00A53373" w:rsidRDefault="00A53373" w:rsidP="00126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17" w:rsidRDefault="006A4E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17" w:rsidRDefault="006A4E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17" w:rsidRDefault="006A4E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373" w:rsidRDefault="00A53373" w:rsidP="00126526">
      <w:pPr>
        <w:spacing w:after="0" w:line="240" w:lineRule="auto"/>
      </w:pPr>
      <w:r>
        <w:separator/>
      </w:r>
    </w:p>
  </w:footnote>
  <w:footnote w:type="continuationSeparator" w:id="0">
    <w:p w:rsidR="00A53373" w:rsidRDefault="00A53373" w:rsidP="001265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17" w:rsidRDefault="006A4E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17" w:rsidRDefault="006A4E17" w:rsidP="00126526">
    <w:pPr>
      <w:pStyle w:val="Header"/>
      <w:jc w:val="right"/>
    </w:pPr>
    <w:r w:rsidRPr="002A213E">
      <w:rPr>
        <w:rFonts w:ascii="Times New Roman" w:hAnsi="Times New Roman"/>
        <w:noProof/>
        <w:sz w:val="28"/>
        <w:lang w:eastAsia="en-GB"/>
      </w:rPr>
      <w:drawing>
        <wp:inline distT="0" distB="0" distL="0" distR="0">
          <wp:extent cx="1897380" cy="675005"/>
          <wp:effectExtent l="0" t="0" r="7620" b="0"/>
          <wp:docPr id="1" name="Picture 1" descr="Adob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obe System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7380" cy="67500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17" w:rsidRDefault="006A4E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081A"/>
    <w:multiLevelType w:val="multilevel"/>
    <w:tmpl w:val="55FE83E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FF3762A"/>
    <w:multiLevelType w:val="multilevel"/>
    <w:tmpl w:val="A3CEC4B6"/>
    <w:lvl w:ilvl="0">
      <w:start w:val="2"/>
      <w:numFmt w:val="decimal"/>
      <w:lvlText w:val="%1"/>
      <w:lvlJc w:val="left"/>
      <w:pPr>
        <w:ind w:left="360" w:hanging="360"/>
      </w:pPr>
      <w:rPr>
        <w:rFonts w:hint="default"/>
      </w:rPr>
    </w:lvl>
    <w:lvl w:ilvl="1">
      <w:start w:val="1"/>
      <w:numFmt w:val="decimal"/>
      <w:lvlText w:val="%1.%2"/>
      <w:lvlJc w:val="left"/>
      <w:pPr>
        <w:ind w:left="718" w:hanging="360"/>
      </w:pPr>
      <w:rPr>
        <w:rFonts w:hint="default"/>
      </w:rPr>
    </w:lvl>
    <w:lvl w:ilvl="2">
      <w:start w:val="1"/>
      <w:numFmt w:val="decimal"/>
      <w:lvlText w:val="%1.%2.%3"/>
      <w:lvlJc w:val="left"/>
      <w:pPr>
        <w:ind w:left="1076" w:hanging="36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152" w:hanging="72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228" w:hanging="1080"/>
      </w:pPr>
      <w:rPr>
        <w:rFonts w:hint="default"/>
      </w:rPr>
    </w:lvl>
    <w:lvl w:ilvl="7">
      <w:start w:val="1"/>
      <w:numFmt w:val="decimal"/>
      <w:lvlText w:val="%1.%2.%3.%4.%5.%6.%7.%8"/>
      <w:lvlJc w:val="left"/>
      <w:pPr>
        <w:ind w:left="3586" w:hanging="1080"/>
      </w:pPr>
      <w:rPr>
        <w:rFonts w:hint="default"/>
      </w:rPr>
    </w:lvl>
    <w:lvl w:ilvl="8">
      <w:start w:val="1"/>
      <w:numFmt w:val="decimal"/>
      <w:lvlText w:val="%1.%2.%3.%4.%5.%6.%7.%8.%9"/>
      <w:lvlJc w:val="left"/>
      <w:pPr>
        <w:ind w:left="4304"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526"/>
    <w:rsid w:val="0000161D"/>
    <w:rsid w:val="0002076C"/>
    <w:rsid w:val="000317DB"/>
    <w:rsid w:val="00071ADB"/>
    <w:rsid w:val="0008415B"/>
    <w:rsid w:val="000A41F6"/>
    <w:rsid w:val="000C5D1C"/>
    <w:rsid w:val="00115032"/>
    <w:rsid w:val="00126526"/>
    <w:rsid w:val="00154048"/>
    <w:rsid w:val="0015468A"/>
    <w:rsid w:val="00157E90"/>
    <w:rsid w:val="001760FF"/>
    <w:rsid w:val="001A366B"/>
    <w:rsid w:val="001A3AC1"/>
    <w:rsid w:val="001A44AD"/>
    <w:rsid w:val="001E11AA"/>
    <w:rsid w:val="00205A82"/>
    <w:rsid w:val="00231910"/>
    <w:rsid w:val="00274DDC"/>
    <w:rsid w:val="002940B1"/>
    <w:rsid w:val="002E53FD"/>
    <w:rsid w:val="002E7D9E"/>
    <w:rsid w:val="00305FE1"/>
    <w:rsid w:val="0033774C"/>
    <w:rsid w:val="00380387"/>
    <w:rsid w:val="00391106"/>
    <w:rsid w:val="003E419C"/>
    <w:rsid w:val="003F6435"/>
    <w:rsid w:val="00404CEB"/>
    <w:rsid w:val="0043205F"/>
    <w:rsid w:val="004B73EF"/>
    <w:rsid w:val="00505ADF"/>
    <w:rsid w:val="00523D8B"/>
    <w:rsid w:val="005F6480"/>
    <w:rsid w:val="00611136"/>
    <w:rsid w:val="00683A87"/>
    <w:rsid w:val="006912C3"/>
    <w:rsid w:val="006A4E17"/>
    <w:rsid w:val="006E0C6F"/>
    <w:rsid w:val="006E2870"/>
    <w:rsid w:val="00757BA4"/>
    <w:rsid w:val="007601B2"/>
    <w:rsid w:val="00764B8D"/>
    <w:rsid w:val="007662C6"/>
    <w:rsid w:val="00774035"/>
    <w:rsid w:val="00775CB6"/>
    <w:rsid w:val="00775EFB"/>
    <w:rsid w:val="00790032"/>
    <w:rsid w:val="00807E23"/>
    <w:rsid w:val="00824494"/>
    <w:rsid w:val="0083001C"/>
    <w:rsid w:val="00843C3D"/>
    <w:rsid w:val="008558B5"/>
    <w:rsid w:val="00892DCD"/>
    <w:rsid w:val="008B7463"/>
    <w:rsid w:val="008E0EC0"/>
    <w:rsid w:val="009021BD"/>
    <w:rsid w:val="00904723"/>
    <w:rsid w:val="00924BCC"/>
    <w:rsid w:val="00931F37"/>
    <w:rsid w:val="00993DF6"/>
    <w:rsid w:val="009C3783"/>
    <w:rsid w:val="009F1804"/>
    <w:rsid w:val="00A05623"/>
    <w:rsid w:val="00A53373"/>
    <w:rsid w:val="00A65A10"/>
    <w:rsid w:val="00A82A46"/>
    <w:rsid w:val="00A9264A"/>
    <w:rsid w:val="00AB2151"/>
    <w:rsid w:val="00AB4655"/>
    <w:rsid w:val="00AC58A6"/>
    <w:rsid w:val="00B84D0F"/>
    <w:rsid w:val="00BC643B"/>
    <w:rsid w:val="00BD2747"/>
    <w:rsid w:val="00BF06B6"/>
    <w:rsid w:val="00BF176B"/>
    <w:rsid w:val="00C41B17"/>
    <w:rsid w:val="00C43B67"/>
    <w:rsid w:val="00C53E5D"/>
    <w:rsid w:val="00CB43FB"/>
    <w:rsid w:val="00CB6720"/>
    <w:rsid w:val="00CB6FB1"/>
    <w:rsid w:val="00CE0D6C"/>
    <w:rsid w:val="00CF08CE"/>
    <w:rsid w:val="00D23AFC"/>
    <w:rsid w:val="00D5312A"/>
    <w:rsid w:val="00D8625C"/>
    <w:rsid w:val="00DB6084"/>
    <w:rsid w:val="00E16972"/>
    <w:rsid w:val="00E21DCF"/>
    <w:rsid w:val="00E46318"/>
    <w:rsid w:val="00E54A92"/>
    <w:rsid w:val="00E65723"/>
    <w:rsid w:val="00EA6DE8"/>
    <w:rsid w:val="00EB0F21"/>
    <w:rsid w:val="00ED0C81"/>
    <w:rsid w:val="00EE1FAC"/>
    <w:rsid w:val="00EE4CFD"/>
    <w:rsid w:val="00F5528D"/>
    <w:rsid w:val="00F65F1C"/>
    <w:rsid w:val="00F80405"/>
    <w:rsid w:val="00FF1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526"/>
  </w:style>
  <w:style w:type="paragraph" w:styleId="Footer">
    <w:name w:val="footer"/>
    <w:basedOn w:val="Normal"/>
    <w:link w:val="FooterChar"/>
    <w:uiPriority w:val="99"/>
    <w:unhideWhenUsed/>
    <w:rsid w:val="001265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526"/>
  </w:style>
  <w:style w:type="paragraph" w:styleId="BalloonText">
    <w:name w:val="Balloon Text"/>
    <w:basedOn w:val="Normal"/>
    <w:link w:val="BalloonTextChar"/>
    <w:uiPriority w:val="99"/>
    <w:semiHidden/>
    <w:unhideWhenUsed/>
    <w:rsid w:val="00126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526"/>
    <w:rPr>
      <w:rFonts w:ascii="Tahoma" w:hAnsi="Tahoma" w:cs="Tahoma"/>
      <w:sz w:val="16"/>
      <w:szCs w:val="16"/>
    </w:rPr>
  </w:style>
  <w:style w:type="paragraph" w:styleId="ListParagraph">
    <w:name w:val="List Paragraph"/>
    <w:basedOn w:val="Normal"/>
    <w:uiPriority w:val="34"/>
    <w:qFormat/>
    <w:rsid w:val="00126526"/>
    <w:pPr>
      <w:ind w:left="720"/>
      <w:contextualSpacing/>
    </w:pPr>
  </w:style>
  <w:style w:type="character" w:styleId="CommentReference">
    <w:name w:val="annotation reference"/>
    <w:basedOn w:val="DefaultParagraphFont"/>
    <w:uiPriority w:val="99"/>
    <w:semiHidden/>
    <w:unhideWhenUsed/>
    <w:rsid w:val="00E54A92"/>
    <w:rPr>
      <w:sz w:val="16"/>
      <w:szCs w:val="16"/>
    </w:rPr>
  </w:style>
  <w:style w:type="paragraph" w:styleId="CommentText">
    <w:name w:val="annotation text"/>
    <w:basedOn w:val="Normal"/>
    <w:link w:val="CommentTextChar"/>
    <w:uiPriority w:val="99"/>
    <w:semiHidden/>
    <w:unhideWhenUsed/>
    <w:rsid w:val="00E54A92"/>
    <w:pPr>
      <w:spacing w:line="240" w:lineRule="auto"/>
    </w:pPr>
    <w:rPr>
      <w:sz w:val="20"/>
      <w:szCs w:val="20"/>
    </w:rPr>
  </w:style>
  <w:style w:type="character" w:customStyle="1" w:styleId="CommentTextChar">
    <w:name w:val="Comment Text Char"/>
    <w:basedOn w:val="DefaultParagraphFont"/>
    <w:link w:val="CommentText"/>
    <w:uiPriority w:val="99"/>
    <w:semiHidden/>
    <w:rsid w:val="00E54A92"/>
    <w:rPr>
      <w:sz w:val="20"/>
      <w:szCs w:val="20"/>
    </w:rPr>
  </w:style>
  <w:style w:type="paragraph" w:styleId="CommentSubject">
    <w:name w:val="annotation subject"/>
    <w:basedOn w:val="CommentText"/>
    <w:next w:val="CommentText"/>
    <w:link w:val="CommentSubjectChar"/>
    <w:uiPriority w:val="99"/>
    <w:semiHidden/>
    <w:unhideWhenUsed/>
    <w:rsid w:val="00E54A92"/>
    <w:rPr>
      <w:b/>
      <w:bCs/>
    </w:rPr>
  </w:style>
  <w:style w:type="character" w:customStyle="1" w:styleId="CommentSubjectChar">
    <w:name w:val="Comment Subject Char"/>
    <w:basedOn w:val="CommentTextChar"/>
    <w:link w:val="CommentSubject"/>
    <w:uiPriority w:val="99"/>
    <w:semiHidden/>
    <w:rsid w:val="00E54A92"/>
    <w:rPr>
      <w:b/>
      <w:bCs/>
      <w:sz w:val="20"/>
      <w:szCs w:val="20"/>
    </w:rPr>
  </w:style>
  <w:style w:type="character" w:styleId="Hyperlink">
    <w:name w:val="Hyperlink"/>
    <w:basedOn w:val="DefaultParagraphFont"/>
    <w:uiPriority w:val="99"/>
    <w:unhideWhenUsed/>
    <w:rsid w:val="00EE4C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526"/>
  </w:style>
  <w:style w:type="paragraph" w:styleId="Footer">
    <w:name w:val="footer"/>
    <w:basedOn w:val="Normal"/>
    <w:link w:val="FooterChar"/>
    <w:uiPriority w:val="99"/>
    <w:unhideWhenUsed/>
    <w:rsid w:val="001265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526"/>
  </w:style>
  <w:style w:type="paragraph" w:styleId="BalloonText">
    <w:name w:val="Balloon Text"/>
    <w:basedOn w:val="Normal"/>
    <w:link w:val="BalloonTextChar"/>
    <w:uiPriority w:val="99"/>
    <w:semiHidden/>
    <w:unhideWhenUsed/>
    <w:rsid w:val="00126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526"/>
    <w:rPr>
      <w:rFonts w:ascii="Tahoma" w:hAnsi="Tahoma" w:cs="Tahoma"/>
      <w:sz w:val="16"/>
      <w:szCs w:val="16"/>
    </w:rPr>
  </w:style>
  <w:style w:type="paragraph" w:styleId="ListParagraph">
    <w:name w:val="List Paragraph"/>
    <w:basedOn w:val="Normal"/>
    <w:uiPriority w:val="34"/>
    <w:qFormat/>
    <w:rsid w:val="00126526"/>
    <w:pPr>
      <w:ind w:left="720"/>
      <w:contextualSpacing/>
    </w:pPr>
  </w:style>
  <w:style w:type="character" w:styleId="CommentReference">
    <w:name w:val="annotation reference"/>
    <w:basedOn w:val="DefaultParagraphFont"/>
    <w:uiPriority w:val="99"/>
    <w:semiHidden/>
    <w:unhideWhenUsed/>
    <w:rsid w:val="00E54A92"/>
    <w:rPr>
      <w:sz w:val="16"/>
      <w:szCs w:val="16"/>
    </w:rPr>
  </w:style>
  <w:style w:type="paragraph" w:styleId="CommentText">
    <w:name w:val="annotation text"/>
    <w:basedOn w:val="Normal"/>
    <w:link w:val="CommentTextChar"/>
    <w:uiPriority w:val="99"/>
    <w:semiHidden/>
    <w:unhideWhenUsed/>
    <w:rsid w:val="00E54A92"/>
    <w:pPr>
      <w:spacing w:line="240" w:lineRule="auto"/>
    </w:pPr>
    <w:rPr>
      <w:sz w:val="20"/>
      <w:szCs w:val="20"/>
    </w:rPr>
  </w:style>
  <w:style w:type="character" w:customStyle="1" w:styleId="CommentTextChar">
    <w:name w:val="Comment Text Char"/>
    <w:basedOn w:val="DefaultParagraphFont"/>
    <w:link w:val="CommentText"/>
    <w:uiPriority w:val="99"/>
    <w:semiHidden/>
    <w:rsid w:val="00E54A92"/>
    <w:rPr>
      <w:sz w:val="20"/>
      <w:szCs w:val="20"/>
    </w:rPr>
  </w:style>
  <w:style w:type="paragraph" w:styleId="CommentSubject">
    <w:name w:val="annotation subject"/>
    <w:basedOn w:val="CommentText"/>
    <w:next w:val="CommentText"/>
    <w:link w:val="CommentSubjectChar"/>
    <w:uiPriority w:val="99"/>
    <w:semiHidden/>
    <w:unhideWhenUsed/>
    <w:rsid w:val="00E54A92"/>
    <w:rPr>
      <w:b/>
      <w:bCs/>
    </w:rPr>
  </w:style>
  <w:style w:type="character" w:customStyle="1" w:styleId="CommentSubjectChar">
    <w:name w:val="Comment Subject Char"/>
    <w:basedOn w:val="CommentTextChar"/>
    <w:link w:val="CommentSubject"/>
    <w:uiPriority w:val="99"/>
    <w:semiHidden/>
    <w:rsid w:val="00E54A92"/>
    <w:rPr>
      <w:b/>
      <w:bCs/>
      <w:sz w:val="20"/>
      <w:szCs w:val="20"/>
    </w:rPr>
  </w:style>
  <w:style w:type="character" w:styleId="Hyperlink">
    <w:name w:val="Hyperlink"/>
    <w:basedOn w:val="DefaultParagraphFont"/>
    <w:uiPriority w:val="99"/>
    <w:unhideWhenUsed/>
    <w:rsid w:val="00EE4C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380999">
      <w:bodyDiv w:val="1"/>
      <w:marLeft w:val="0"/>
      <w:marRight w:val="0"/>
      <w:marTop w:val="0"/>
      <w:marBottom w:val="0"/>
      <w:divBdr>
        <w:top w:val="none" w:sz="0" w:space="0" w:color="auto"/>
        <w:left w:val="none" w:sz="0" w:space="0" w:color="auto"/>
        <w:bottom w:val="none" w:sz="0" w:space="0" w:color="auto"/>
        <w:right w:val="none" w:sz="0" w:space="0" w:color="auto"/>
      </w:divBdr>
    </w:div>
    <w:div w:id="62817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cyprusinternship@accaglobal.com" TargetMode="External"/><Relationship Id="rId4" Type="http://schemas.microsoft.com/office/2007/relationships/stylesWithEffects" Target="stylesWithEffects.xml"/><Relationship Id="rId9" Type="http://schemas.openxmlformats.org/officeDocument/2006/relationships/hyperlink" Target="mailto:cyprusinternship@accagloba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4.png@01D0A369.46EAC93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E28C2-898A-4859-8A95-7040DDFA7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ACCA</Company>
  <LinksUpToDate>false</LinksUpToDate>
  <CharactersWithSpaces>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Keiley Ann Broadhead</dc:creator>
  <cp:lastModifiedBy>Shane Martin</cp:lastModifiedBy>
  <cp:revision>2</cp:revision>
  <dcterms:created xsi:type="dcterms:W3CDTF">2019-05-21T12:15:00Z</dcterms:created>
  <dcterms:modified xsi:type="dcterms:W3CDTF">2019-05-21T12:15:00Z</dcterms:modified>
</cp:coreProperties>
</file>